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D7475" w14:textId="77777777" w:rsidR="00E02F12" w:rsidRPr="006A3EA8" w:rsidRDefault="00E02F12" w:rsidP="003B79EF">
      <w:pPr>
        <w:jc w:val="both"/>
        <w:rPr>
          <w:rFonts w:cs="Arial"/>
          <w:b/>
          <w:sz w:val="22"/>
          <w:szCs w:val="22"/>
        </w:rPr>
      </w:pPr>
    </w:p>
    <w:p w14:paraId="624DBDEC" w14:textId="1AC9C243" w:rsidR="0073470B" w:rsidRPr="006527F1" w:rsidRDefault="006C5135" w:rsidP="003B79EF">
      <w:pPr>
        <w:jc w:val="both"/>
        <w:rPr>
          <w:rFonts w:cs="Arial"/>
          <w:b/>
          <w:sz w:val="28"/>
          <w:szCs w:val="28"/>
        </w:rPr>
      </w:pPr>
      <w:r w:rsidRPr="006527F1">
        <w:rPr>
          <w:rFonts w:cs="Arial"/>
          <w:b/>
          <w:sz w:val="28"/>
          <w:szCs w:val="28"/>
        </w:rPr>
        <w:t xml:space="preserve">PRIVACY </w:t>
      </w:r>
      <w:r w:rsidR="002D0BAB">
        <w:rPr>
          <w:rFonts w:cs="Arial"/>
          <w:b/>
          <w:sz w:val="28"/>
          <w:szCs w:val="28"/>
        </w:rPr>
        <w:t>NOTICE</w:t>
      </w:r>
      <w:r w:rsidRPr="006527F1">
        <w:rPr>
          <w:rFonts w:cs="Arial"/>
          <w:b/>
          <w:sz w:val="28"/>
          <w:szCs w:val="28"/>
        </w:rPr>
        <w:t xml:space="preserve"> FOR </w:t>
      </w:r>
      <w:r w:rsidR="00EA7F5B">
        <w:rPr>
          <w:rFonts w:cs="Arial"/>
          <w:b/>
          <w:sz w:val="28"/>
          <w:szCs w:val="28"/>
        </w:rPr>
        <w:t>LOCAL DEVELOPMENT PLAN</w:t>
      </w:r>
      <w:r w:rsidR="00EF0675">
        <w:rPr>
          <w:rFonts w:cs="Arial"/>
          <w:b/>
          <w:sz w:val="28"/>
          <w:szCs w:val="28"/>
        </w:rPr>
        <w:t xml:space="preserve"> (LDP)</w:t>
      </w:r>
    </w:p>
    <w:p w14:paraId="2628AEC2" w14:textId="01C5028D" w:rsidR="006C5135" w:rsidRPr="006A3EA8" w:rsidRDefault="006C5135" w:rsidP="003B79EF">
      <w:pPr>
        <w:jc w:val="both"/>
        <w:rPr>
          <w:rFonts w:cs="Arial"/>
          <w:sz w:val="22"/>
          <w:szCs w:val="22"/>
        </w:rPr>
      </w:pPr>
    </w:p>
    <w:p w14:paraId="7DFF85EE" w14:textId="4EC1E9D5" w:rsidR="006C5135" w:rsidRPr="006A3EA8" w:rsidRDefault="006C5135" w:rsidP="003B79EF">
      <w:pPr>
        <w:jc w:val="both"/>
        <w:rPr>
          <w:rFonts w:cs="Arial"/>
          <w:sz w:val="22"/>
          <w:szCs w:val="22"/>
        </w:rPr>
      </w:pPr>
    </w:p>
    <w:p w14:paraId="00347037" w14:textId="14A7AE17" w:rsidR="006C5135" w:rsidRPr="006527F1" w:rsidRDefault="006C5135" w:rsidP="003B79EF">
      <w:pPr>
        <w:jc w:val="both"/>
        <w:rPr>
          <w:rFonts w:cs="Arial"/>
          <w:b/>
          <w:sz w:val="24"/>
          <w:szCs w:val="24"/>
        </w:rPr>
      </w:pPr>
      <w:r w:rsidRPr="006527F1">
        <w:rPr>
          <w:rFonts w:cs="Arial"/>
          <w:b/>
          <w:sz w:val="24"/>
          <w:szCs w:val="24"/>
        </w:rPr>
        <w:t>Purpose and lawful basis for processing</w:t>
      </w:r>
    </w:p>
    <w:p w14:paraId="7F306218" w14:textId="7E302D5F" w:rsidR="006C5135" w:rsidRPr="00D41545" w:rsidRDefault="006C5135" w:rsidP="003B79EF">
      <w:pPr>
        <w:jc w:val="both"/>
        <w:rPr>
          <w:rFonts w:cs="Arial"/>
          <w:sz w:val="22"/>
          <w:szCs w:val="22"/>
        </w:rPr>
      </w:pPr>
    </w:p>
    <w:p w14:paraId="615BE9CF" w14:textId="7F1BA4E8" w:rsidR="00D41545" w:rsidRPr="00D41545" w:rsidRDefault="00D41545" w:rsidP="003B79EF">
      <w:pPr>
        <w:pStyle w:val="NormalWeb"/>
        <w:spacing w:before="0" w:beforeAutospacing="0" w:after="0" w:afterAutospacing="0"/>
        <w:jc w:val="both"/>
        <w:rPr>
          <w:rFonts w:ascii="Arial" w:hAnsi="Arial" w:cs="Arial"/>
          <w:sz w:val="22"/>
          <w:szCs w:val="22"/>
        </w:rPr>
      </w:pPr>
      <w:r w:rsidRPr="00D41545">
        <w:rPr>
          <w:rFonts w:ascii="Arial" w:hAnsi="Arial" w:cs="Arial"/>
          <w:color w:val="0D0D0D" w:themeColor="text1" w:themeTint="F2"/>
          <w:sz w:val="22"/>
          <w:szCs w:val="22"/>
        </w:rPr>
        <w:t xml:space="preserve">Our purpose for processing your personal data is </w:t>
      </w:r>
      <w:r w:rsidR="00EA7F5B" w:rsidRPr="00BD6332">
        <w:rPr>
          <w:rFonts w:ascii="Arial" w:hAnsi="Arial" w:cs="Arial"/>
          <w:sz w:val="22"/>
          <w:szCs w:val="22"/>
        </w:rPr>
        <w:t>for the preparation and development of the Local Development Plan.</w:t>
      </w:r>
    </w:p>
    <w:p w14:paraId="2585A8E9" w14:textId="77777777" w:rsidR="00D41545" w:rsidRPr="00D41545" w:rsidRDefault="00D41545" w:rsidP="003B79EF">
      <w:pPr>
        <w:pStyle w:val="NormalWeb"/>
        <w:spacing w:before="0" w:beforeAutospacing="0" w:after="0" w:afterAutospacing="0"/>
        <w:jc w:val="both"/>
        <w:rPr>
          <w:rFonts w:ascii="Arial" w:hAnsi="Arial" w:cs="Arial"/>
          <w:sz w:val="22"/>
          <w:szCs w:val="22"/>
        </w:rPr>
      </w:pPr>
    </w:p>
    <w:p w14:paraId="2F1BA1AB" w14:textId="7EF4C9F7" w:rsidR="00573BAF" w:rsidRPr="00BD6332" w:rsidRDefault="00573BAF" w:rsidP="003B79EF">
      <w:pPr>
        <w:pStyle w:val="NormalWeb"/>
        <w:spacing w:before="0" w:beforeAutospacing="0" w:after="0" w:afterAutospacing="0"/>
        <w:jc w:val="both"/>
        <w:rPr>
          <w:rFonts w:ascii="Arial" w:hAnsi="Arial" w:cs="Arial"/>
          <w:sz w:val="22"/>
          <w:szCs w:val="22"/>
        </w:rPr>
      </w:pPr>
      <w:r w:rsidRPr="00D41545">
        <w:rPr>
          <w:rFonts w:ascii="Arial" w:hAnsi="Arial" w:cs="Arial"/>
          <w:sz w:val="22"/>
          <w:szCs w:val="22"/>
        </w:rPr>
        <w:t>We are processing the personal information you provide under the UK General Data Protection Regulation (UK GDPR).  The lawful basis we are relying on to process your personal data is</w:t>
      </w:r>
      <w:r w:rsidRPr="00C602C6">
        <w:rPr>
          <w:rFonts w:ascii="Arial" w:hAnsi="Arial" w:cs="Arial"/>
          <w:sz w:val="22"/>
          <w:szCs w:val="22"/>
        </w:rPr>
        <w:t xml:space="preserve"> Article 6 (1</w:t>
      </w:r>
      <w:r w:rsidR="00BD6332" w:rsidRPr="00C602C6">
        <w:rPr>
          <w:rFonts w:ascii="Arial" w:hAnsi="Arial" w:cs="Arial"/>
          <w:sz w:val="22"/>
          <w:szCs w:val="22"/>
        </w:rPr>
        <w:t xml:space="preserve">) </w:t>
      </w:r>
      <w:r w:rsidRPr="00BD6332">
        <w:rPr>
          <w:rFonts w:ascii="Arial" w:hAnsi="Arial" w:cs="Arial"/>
          <w:sz w:val="22"/>
          <w:szCs w:val="22"/>
        </w:rPr>
        <w:t>(e</w:t>
      </w:r>
      <w:r w:rsidR="00EA7F5B" w:rsidRPr="00BD6332">
        <w:rPr>
          <w:rFonts w:ascii="Arial" w:hAnsi="Arial" w:cs="Arial"/>
          <w:sz w:val="22"/>
          <w:szCs w:val="22"/>
        </w:rPr>
        <w:t>)</w:t>
      </w:r>
      <w:r w:rsidRPr="00BD6332">
        <w:rPr>
          <w:rFonts w:ascii="Arial" w:hAnsi="Arial" w:cs="Arial"/>
          <w:sz w:val="22"/>
          <w:szCs w:val="22"/>
        </w:rPr>
        <w:t xml:space="preserve"> of the UK GDPR, which allows us to process personal data </w:t>
      </w:r>
      <w:r w:rsidR="00EB013C" w:rsidRPr="00BD6332">
        <w:rPr>
          <w:rFonts w:ascii="Arial" w:hAnsi="Arial" w:cs="Arial"/>
          <w:sz w:val="22"/>
          <w:szCs w:val="22"/>
        </w:rPr>
        <w:t>when:</w:t>
      </w:r>
    </w:p>
    <w:p w14:paraId="31CE4FE8" w14:textId="52DC51F2" w:rsidR="00573BAF" w:rsidRPr="00BD6332" w:rsidRDefault="00573BAF" w:rsidP="003B79EF">
      <w:pPr>
        <w:pStyle w:val="NormalWeb"/>
        <w:spacing w:before="0" w:beforeAutospacing="0" w:after="0" w:afterAutospacing="0"/>
        <w:jc w:val="both"/>
        <w:rPr>
          <w:rFonts w:ascii="Arial" w:hAnsi="Arial" w:cs="Arial"/>
          <w:sz w:val="22"/>
          <w:szCs w:val="22"/>
        </w:rPr>
      </w:pPr>
    </w:p>
    <w:p w14:paraId="10FCD14D" w14:textId="60AD4EEB" w:rsidR="002E6329" w:rsidRDefault="00EA7F5B" w:rsidP="00EA7F5B">
      <w:pPr>
        <w:pStyle w:val="NormalWeb"/>
        <w:spacing w:before="0" w:beforeAutospacing="0" w:after="0" w:afterAutospacing="0"/>
        <w:jc w:val="both"/>
        <w:rPr>
          <w:rFonts w:ascii="Arial" w:hAnsi="Arial" w:cs="Arial"/>
          <w:sz w:val="22"/>
          <w:szCs w:val="22"/>
        </w:rPr>
      </w:pPr>
      <w:r w:rsidRPr="00BD6332">
        <w:rPr>
          <w:rFonts w:ascii="Arial" w:hAnsi="Arial" w:cs="Arial"/>
          <w:b/>
          <w:bCs/>
          <w:sz w:val="22"/>
          <w:szCs w:val="22"/>
        </w:rPr>
        <w:t xml:space="preserve">● </w:t>
      </w:r>
      <w:r w:rsidR="00432205" w:rsidRPr="00BD6332">
        <w:rPr>
          <w:rFonts w:ascii="Arial" w:hAnsi="Arial" w:cs="Arial"/>
          <w:b/>
          <w:bCs/>
          <w:sz w:val="22"/>
          <w:szCs w:val="22"/>
        </w:rPr>
        <w:t>Public task:</w:t>
      </w:r>
      <w:r w:rsidR="00432205" w:rsidRPr="00BD6332">
        <w:rPr>
          <w:rFonts w:ascii="Arial" w:hAnsi="Arial" w:cs="Arial"/>
          <w:sz w:val="22"/>
          <w:szCs w:val="22"/>
        </w:rPr>
        <w:t xml:space="preserve"> the</w:t>
      </w:r>
      <w:r w:rsidR="00432205" w:rsidRPr="00514D66">
        <w:rPr>
          <w:rFonts w:ascii="Arial" w:hAnsi="Arial" w:cs="Arial"/>
          <w:sz w:val="22"/>
          <w:szCs w:val="22"/>
        </w:rPr>
        <w:t xml:space="preserve"> processing is necessary for </w:t>
      </w:r>
      <w:r w:rsidR="00C602C6" w:rsidRPr="00514D66">
        <w:rPr>
          <w:rFonts w:ascii="Arial" w:hAnsi="Arial" w:cs="Arial"/>
          <w:sz w:val="22"/>
          <w:szCs w:val="22"/>
        </w:rPr>
        <w:t>Council</w:t>
      </w:r>
      <w:r w:rsidR="00432205" w:rsidRPr="00514D66">
        <w:rPr>
          <w:rFonts w:ascii="Arial" w:hAnsi="Arial" w:cs="Arial"/>
          <w:sz w:val="22"/>
          <w:szCs w:val="22"/>
        </w:rPr>
        <w:t xml:space="preserve"> to perform a task in the public </w:t>
      </w:r>
      <w:r w:rsidR="002E6329">
        <w:rPr>
          <w:rFonts w:ascii="Arial" w:hAnsi="Arial" w:cs="Arial"/>
          <w:sz w:val="22"/>
          <w:szCs w:val="22"/>
        </w:rPr>
        <w:t xml:space="preserve">   </w:t>
      </w:r>
    </w:p>
    <w:p w14:paraId="2C14ED7B" w14:textId="0095E19C" w:rsidR="005D7914" w:rsidRPr="00514D66" w:rsidRDefault="00432205" w:rsidP="00EA7F5B">
      <w:pPr>
        <w:pStyle w:val="NormalWeb"/>
        <w:spacing w:before="0" w:beforeAutospacing="0" w:after="0" w:afterAutospacing="0"/>
        <w:jc w:val="both"/>
        <w:rPr>
          <w:rFonts w:ascii="Arial" w:hAnsi="Arial" w:cs="Arial"/>
          <w:sz w:val="22"/>
          <w:szCs w:val="22"/>
        </w:rPr>
      </w:pPr>
      <w:r w:rsidRPr="00514D66">
        <w:rPr>
          <w:rFonts w:ascii="Arial" w:hAnsi="Arial" w:cs="Arial"/>
          <w:sz w:val="22"/>
          <w:szCs w:val="22"/>
        </w:rPr>
        <w:t xml:space="preserve">interest or for </w:t>
      </w:r>
      <w:r w:rsidR="00C602C6" w:rsidRPr="00514D66">
        <w:rPr>
          <w:rFonts w:ascii="Arial" w:hAnsi="Arial" w:cs="Arial"/>
          <w:sz w:val="22"/>
          <w:szCs w:val="22"/>
        </w:rPr>
        <w:t>its</w:t>
      </w:r>
      <w:r w:rsidRPr="00514D66">
        <w:rPr>
          <w:rFonts w:ascii="Arial" w:hAnsi="Arial" w:cs="Arial"/>
          <w:sz w:val="22"/>
          <w:szCs w:val="22"/>
        </w:rPr>
        <w:t xml:space="preserve"> official functions, and the task or function has a clear basis in law.</w:t>
      </w:r>
    </w:p>
    <w:p w14:paraId="1F0C8C90" w14:textId="322119FA" w:rsidR="00573BAF" w:rsidRDefault="00573BAF" w:rsidP="003B79EF">
      <w:pPr>
        <w:pStyle w:val="NormalWeb"/>
        <w:spacing w:before="0" w:beforeAutospacing="0" w:after="0" w:afterAutospacing="0"/>
        <w:jc w:val="both"/>
        <w:rPr>
          <w:rFonts w:ascii="Arial" w:hAnsi="Arial" w:cs="Arial"/>
          <w:sz w:val="22"/>
          <w:szCs w:val="22"/>
        </w:rPr>
      </w:pPr>
    </w:p>
    <w:p w14:paraId="3AEE4930" w14:textId="77777777" w:rsidR="00514D66" w:rsidRPr="006A3EA8" w:rsidRDefault="00514D66" w:rsidP="003B79EF">
      <w:pPr>
        <w:pStyle w:val="NormalWeb"/>
        <w:spacing w:before="0" w:beforeAutospacing="0" w:after="0" w:afterAutospacing="0"/>
        <w:jc w:val="both"/>
        <w:rPr>
          <w:rFonts w:ascii="Arial" w:hAnsi="Arial" w:cs="Arial"/>
          <w:sz w:val="22"/>
          <w:szCs w:val="22"/>
        </w:rPr>
      </w:pPr>
    </w:p>
    <w:p w14:paraId="2C651502" w14:textId="0ABE5D00" w:rsidR="009A7B08" w:rsidRPr="006527F1" w:rsidRDefault="009A7B08" w:rsidP="003B79EF">
      <w:pPr>
        <w:pStyle w:val="NormalWeb"/>
        <w:spacing w:before="0" w:beforeAutospacing="0" w:after="0" w:afterAutospacing="0"/>
        <w:jc w:val="both"/>
        <w:rPr>
          <w:rFonts w:ascii="Arial" w:hAnsi="Arial" w:cs="Arial"/>
          <w:b/>
        </w:rPr>
      </w:pPr>
      <w:r w:rsidRPr="006527F1">
        <w:rPr>
          <w:rFonts w:ascii="Arial" w:hAnsi="Arial" w:cs="Arial"/>
          <w:b/>
        </w:rPr>
        <w:t xml:space="preserve">What </w:t>
      </w:r>
      <w:r w:rsidR="000C5AF3">
        <w:rPr>
          <w:rFonts w:ascii="Arial" w:hAnsi="Arial" w:cs="Arial"/>
          <w:b/>
        </w:rPr>
        <w:t xml:space="preserve">do </w:t>
      </w:r>
      <w:r w:rsidRPr="006527F1">
        <w:rPr>
          <w:rFonts w:ascii="Arial" w:hAnsi="Arial" w:cs="Arial"/>
          <w:b/>
        </w:rPr>
        <w:t xml:space="preserve">we </w:t>
      </w:r>
      <w:r w:rsidR="000C5AF3" w:rsidRPr="006527F1">
        <w:rPr>
          <w:rFonts w:ascii="Arial" w:hAnsi="Arial" w:cs="Arial"/>
          <w:b/>
        </w:rPr>
        <w:t>need?</w:t>
      </w:r>
    </w:p>
    <w:p w14:paraId="67BEA686" w14:textId="77777777" w:rsidR="006C5135" w:rsidRPr="006A3EA8" w:rsidRDefault="006C5135" w:rsidP="003B79EF">
      <w:pPr>
        <w:pStyle w:val="NormalWeb"/>
        <w:spacing w:before="0" w:beforeAutospacing="0" w:after="0" w:afterAutospacing="0"/>
        <w:jc w:val="both"/>
        <w:rPr>
          <w:rFonts w:ascii="Arial" w:hAnsi="Arial" w:cs="Arial"/>
          <w:sz w:val="22"/>
          <w:szCs w:val="22"/>
        </w:rPr>
      </w:pPr>
    </w:p>
    <w:p w14:paraId="1BBBC507" w14:textId="15CE3623" w:rsidR="00C602C6" w:rsidRPr="00C602C6" w:rsidRDefault="00C602C6" w:rsidP="003B79EF">
      <w:pPr>
        <w:spacing w:line="240" w:lineRule="auto"/>
        <w:jc w:val="both"/>
        <w:rPr>
          <w:rFonts w:eastAsia="Times New Roman" w:cs="Arial"/>
          <w:i/>
          <w:sz w:val="22"/>
          <w:szCs w:val="22"/>
          <w:lang w:eastAsia="en-GB"/>
        </w:rPr>
      </w:pPr>
      <w:r w:rsidRPr="00C602C6">
        <w:rPr>
          <w:rFonts w:eastAsia="Times New Roman" w:cs="Arial"/>
          <w:sz w:val="22"/>
          <w:szCs w:val="22"/>
          <w:lang w:eastAsia="en-GB"/>
        </w:rPr>
        <w:t xml:space="preserve">We only collect and use the minimum amount of personal information required.  The information we </w:t>
      </w:r>
      <w:r>
        <w:rPr>
          <w:rFonts w:eastAsia="Times New Roman" w:cs="Arial"/>
          <w:sz w:val="22"/>
          <w:szCs w:val="22"/>
          <w:lang w:eastAsia="en-GB"/>
        </w:rPr>
        <w:t xml:space="preserve">will </w:t>
      </w:r>
      <w:r w:rsidRPr="00C602C6">
        <w:rPr>
          <w:rFonts w:eastAsia="Times New Roman" w:cs="Arial"/>
          <w:sz w:val="22"/>
          <w:szCs w:val="22"/>
          <w:lang w:eastAsia="en-GB"/>
        </w:rPr>
        <w:t xml:space="preserve">collect about you </w:t>
      </w:r>
      <w:r w:rsidR="00EF0675">
        <w:rPr>
          <w:rFonts w:eastAsia="Times New Roman" w:cs="Arial"/>
          <w:sz w:val="22"/>
          <w:szCs w:val="22"/>
          <w:lang w:eastAsia="en-GB"/>
        </w:rPr>
        <w:t xml:space="preserve">during </w:t>
      </w:r>
      <w:r w:rsidR="00C85E40">
        <w:rPr>
          <w:rFonts w:eastAsia="Times New Roman" w:cs="Arial"/>
          <w:sz w:val="22"/>
          <w:szCs w:val="22"/>
          <w:lang w:eastAsia="en-GB"/>
        </w:rPr>
        <w:t xml:space="preserve">any </w:t>
      </w:r>
      <w:r>
        <w:rPr>
          <w:rFonts w:eastAsia="Times New Roman" w:cs="Arial"/>
          <w:sz w:val="22"/>
          <w:szCs w:val="22"/>
          <w:lang w:eastAsia="en-GB"/>
        </w:rPr>
        <w:t>consultation</w:t>
      </w:r>
      <w:r w:rsidR="00EF0675">
        <w:rPr>
          <w:rFonts w:eastAsia="Times New Roman" w:cs="Arial"/>
          <w:sz w:val="22"/>
          <w:szCs w:val="22"/>
          <w:lang w:eastAsia="en-GB"/>
        </w:rPr>
        <w:t xml:space="preserve"> </w:t>
      </w:r>
      <w:r w:rsidR="00C85E40">
        <w:rPr>
          <w:rFonts w:eastAsia="Times New Roman" w:cs="Arial"/>
          <w:sz w:val="22"/>
          <w:szCs w:val="22"/>
          <w:lang w:eastAsia="en-GB"/>
        </w:rPr>
        <w:t xml:space="preserve">that forms </w:t>
      </w:r>
      <w:r w:rsidR="00EF0675">
        <w:rPr>
          <w:rFonts w:eastAsia="Times New Roman" w:cs="Arial"/>
          <w:sz w:val="22"/>
          <w:szCs w:val="22"/>
          <w:lang w:eastAsia="en-GB"/>
        </w:rPr>
        <w:t>part of the LDP process</w:t>
      </w:r>
      <w:r>
        <w:rPr>
          <w:rFonts w:eastAsia="Times New Roman" w:cs="Arial"/>
          <w:sz w:val="22"/>
          <w:szCs w:val="22"/>
          <w:lang w:eastAsia="en-GB"/>
        </w:rPr>
        <w:t xml:space="preserve"> </w:t>
      </w:r>
      <w:r w:rsidR="00EF0675">
        <w:rPr>
          <w:rFonts w:eastAsia="Times New Roman" w:cs="Arial"/>
          <w:sz w:val="22"/>
          <w:szCs w:val="22"/>
          <w:lang w:eastAsia="en-GB"/>
        </w:rPr>
        <w:t>may include</w:t>
      </w:r>
      <w:r w:rsidR="00EA7F5B">
        <w:rPr>
          <w:rFonts w:eastAsia="Times New Roman" w:cs="Arial"/>
          <w:sz w:val="22"/>
          <w:szCs w:val="22"/>
          <w:lang w:eastAsia="en-GB"/>
        </w:rPr>
        <w:t>:</w:t>
      </w:r>
    </w:p>
    <w:p w14:paraId="586089EE" w14:textId="77777777" w:rsidR="00C602C6" w:rsidRPr="00C602C6" w:rsidRDefault="00C602C6" w:rsidP="003B79EF">
      <w:pPr>
        <w:spacing w:line="240" w:lineRule="auto"/>
        <w:jc w:val="both"/>
        <w:rPr>
          <w:rFonts w:eastAsia="Times New Roman" w:cs="Arial"/>
          <w:i/>
          <w:sz w:val="22"/>
          <w:szCs w:val="22"/>
          <w:lang w:eastAsia="en-GB"/>
        </w:rPr>
      </w:pPr>
    </w:p>
    <w:p w14:paraId="0D82669A" w14:textId="6A294DB5" w:rsidR="00C602C6" w:rsidRPr="00EA7F5B" w:rsidRDefault="00C602C6" w:rsidP="003B79EF">
      <w:pPr>
        <w:numPr>
          <w:ilvl w:val="0"/>
          <w:numId w:val="7"/>
        </w:numPr>
        <w:spacing w:line="240" w:lineRule="auto"/>
        <w:jc w:val="both"/>
        <w:rPr>
          <w:rFonts w:eastAsia="Times New Roman" w:cs="Arial"/>
          <w:sz w:val="22"/>
          <w:szCs w:val="22"/>
          <w:lang w:eastAsia="en-GB"/>
        </w:rPr>
      </w:pPr>
      <w:r w:rsidRPr="00EA7F5B">
        <w:rPr>
          <w:rFonts w:eastAsia="Times New Roman" w:cs="Arial"/>
          <w:sz w:val="22"/>
          <w:szCs w:val="22"/>
          <w:lang w:eastAsia="en-GB"/>
        </w:rPr>
        <w:t>Name</w:t>
      </w:r>
    </w:p>
    <w:p w14:paraId="6C75C279" w14:textId="3112FB71" w:rsidR="00C602C6" w:rsidRPr="00EA7F5B" w:rsidRDefault="00C602C6" w:rsidP="003B79EF">
      <w:pPr>
        <w:numPr>
          <w:ilvl w:val="0"/>
          <w:numId w:val="7"/>
        </w:numPr>
        <w:spacing w:line="240" w:lineRule="auto"/>
        <w:jc w:val="both"/>
        <w:rPr>
          <w:rFonts w:eastAsia="Times New Roman" w:cs="Arial"/>
          <w:sz w:val="22"/>
          <w:szCs w:val="22"/>
          <w:lang w:eastAsia="en-GB"/>
        </w:rPr>
      </w:pPr>
      <w:r w:rsidRPr="00EA7F5B">
        <w:rPr>
          <w:rFonts w:eastAsia="Times New Roman" w:cs="Arial"/>
          <w:sz w:val="22"/>
          <w:szCs w:val="22"/>
          <w:lang w:eastAsia="en-GB"/>
        </w:rPr>
        <w:t>Address</w:t>
      </w:r>
    </w:p>
    <w:p w14:paraId="5EA6D93E" w14:textId="30E3D7A1" w:rsidR="00C602C6" w:rsidRPr="00EA7F5B" w:rsidRDefault="00C602C6" w:rsidP="003B79EF">
      <w:pPr>
        <w:numPr>
          <w:ilvl w:val="0"/>
          <w:numId w:val="7"/>
        </w:numPr>
        <w:spacing w:line="240" w:lineRule="auto"/>
        <w:jc w:val="both"/>
        <w:rPr>
          <w:rFonts w:eastAsia="Times New Roman" w:cs="Arial"/>
          <w:sz w:val="22"/>
          <w:szCs w:val="22"/>
          <w:lang w:eastAsia="en-GB"/>
        </w:rPr>
      </w:pPr>
      <w:r w:rsidRPr="00EA7F5B">
        <w:rPr>
          <w:rFonts w:eastAsia="Times New Roman" w:cs="Arial"/>
          <w:sz w:val="22"/>
          <w:szCs w:val="22"/>
          <w:lang w:eastAsia="en-GB"/>
        </w:rPr>
        <w:t>Postcode</w:t>
      </w:r>
    </w:p>
    <w:p w14:paraId="2663C10D" w14:textId="422F8136" w:rsidR="00C602C6" w:rsidRDefault="00C602C6" w:rsidP="003B79EF">
      <w:pPr>
        <w:numPr>
          <w:ilvl w:val="0"/>
          <w:numId w:val="7"/>
        </w:numPr>
        <w:spacing w:line="240" w:lineRule="auto"/>
        <w:jc w:val="both"/>
        <w:rPr>
          <w:rFonts w:eastAsia="Times New Roman" w:cs="Arial"/>
          <w:sz w:val="22"/>
          <w:szCs w:val="22"/>
          <w:lang w:eastAsia="en-GB"/>
        </w:rPr>
      </w:pPr>
      <w:r w:rsidRPr="00EA7F5B">
        <w:rPr>
          <w:rFonts w:eastAsia="Times New Roman" w:cs="Arial"/>
          <w:sz w:val="22"/>
          <w:szCs w:val="22"/>
          <w:lang w:eastAsia="en-GB"/>
        </w:rPr>
        <w:t>Email Address</w:t>
      </w:r>
    </w:p>
    <w:p w14:paraId="5D55831B" w14:textId="77777777" w:rsidR="00C602C6" w:rsidRPr="00C602C6" w:rsidRDefault="00C602C6" w:rsidP="003B79EF">
      <w:pPr>
        <w:spacing w:line="240" w:lineRule="auto"/>
        <w:jc w:val="both"/>
        <w:rPr>
          <w:rFonts w:eastAsia="Times New Roman" w:cs="Arial"/>
          <w:sz w:val="22"/>
          <w:szCs w:val="22"/>
          <w:lang w:eastAsia="en-GB"/>
        </w:rPr>
      </w:pPr>
    </w:p>
    <w:p w14:paraId="0F9B7659" w14:textId="4D75E85B" w:rsidR="00C602C6" w:rsidRPr="00C602C6" w:rsidRDefault="00C602C6" w:rsidP="003B79EF">
      <w:pPr>
        <w:spacing w:line="240" w:lineRule="auto"/>
        <w:jc w:val="both"/>
        <w:rPr>
          <w:rFonts w:eastAsia="Times New Roman" w:cs="Arial"/>
          <w:sz w:val="22"/>
          <w:szCs w:val="22"/>
          <w:lang w:eastAsia="en-GB"/>
        </w:rPr>
      </w:pPr>
      <w:r w:rsidRPr="00C602C6">
        <w:rPr>
          <w:rFonts w:eastAsia="Times New Roman" w:cs="Arial"/>
          <w:sz w:val="22"/>
          <w:szCs w:val="22"/>
          <w:lang w:eastAsia="en-GB"/>
        </w:rPr>
        <w:t xml:space="preserve">When </w:t>
      </w:r>
      <w:r>
        <w:rPr>
          <w:rFonts w:eastAsia="Times New Roman" w:cs="Arial"/>
          <w:sz w:val="22"/>
          <w:szCs w:val="22"/>
          <w:lang w:eastAsia="en-GB"/>
        </w:rPr>
        <w:t>you</w:t>
      </w:r>
      <w:r w:rsidRPr="00C602C6">
        <w:rPr>
          <w:rFonts w:eastAsia="Times New Roman" w:cs="Arial"/>
          <w:sz w:val="22"/>
          <w:szCs w:val="22"/>
          <w:lang w:eastAsia="en-GB"/>
        </w:rPr>
        <w:t xml:space="preserve"> complete an online</w:t>
      </w:r>
      <w:r>
        <w:rPr>
          <w:rFonts w:eastAsia="Times New Roman" w:cs="Arial"/>
          <w:sz w:val="22"/>
          <w:szCs w:val="22"/>
          <w:lang w:eastAsia="en-GB"/>
        </w:rPr>
        <w:t xml:space="preserve"> consultation</w:t>
      </w:r>
      <w:r w:rsidRPr="00C602C6">
        <w:rPr>
          <w:rFonts w:eastAsia="Times New Roman" w:cs="Arial"/>
          <w:sz w:val="22"/>
          <w:szCs w:val="22"/>
          <w:lang w:eastAsia="en-GB"/>
        </w:rPr>
        <w:t>, we collect the IP address that you accessed from but do not use this to identify individuals.</w:t>
      </w:r>
    </w:p>
    <w:p w14:paraId="00A9F45D" w14:textId="77777777" w:rsidR="009A7B08" w:rsidRPr="00C602C6" w:rsidRDefault="009A7B08" w:rsidP="003B79EF">
      <w:pPr>
        <w:shd w:val="clear" w:color="auto" w:fill="FFFFFF"/>
        <w:spacing w:line="240" w:lineRule="auto"/>
        <w:jc w:val="both"/>
        <w:rPr>
          <w:rFonts w:cs="Arial"/>
          <w:sz w:val="22"/>
          <w:szCs w:val="22"/>
          <w:highlight w:val="yellow"/>
        </w:rPr>
      </w:pPr>
    </w:p>
    <w:p w14:paraId="1B80D265" w14:textId="318CD543" w:rsidR="006C5135" w:rsidRPr="00C602C6" w:rsidRDefault="006C5135" w:rsidP="003B79EF">
      <w:pPr>
        <w:pStyle w:val="NormalWeb"/>
        <w:spacing w:before="0" w:beforeAutospacing="0" w:after="0" w:afterAutospacing="0"/>
        <w:jc w:val="both"/>
        <w:rPr>
          <w:rFonts w:ascii="Arial" w:hAnsi="Arial" w:cs="Arial"/>
          <w:sz w:val="22"/>
          <w:szCs w:val="22"/>
        </w:rPr>
      </w:pPr>
      <w:r w:rsidRPr="00C602C6">
        <w:rPr>
          <w:rFonts w:ascii="Arial" w:hAnsi="Arial" w:cs="Arial"/>
          <w:sz w:val="22"/>
          <w:szCs w:val="22"/>
        </w:rPr>
        <w:t xml:space="preserve">We will also process any other personal data you choose to provide in your response </w:t>
      </w:r>
      <w:r w:rsidR="00C85E40">
        <w:rPr>
          <w:rFonts w:ascii="Arial" w:hAnsi="Arial" w:cs="Arial"/>
          <w:sz w:val="22"/>
          <w:szCs w:val="22"/>
        </w:rPr>
        <w:t xml:space="preserve">during any consultation that forms part of the LDP process. </w:t>
      </w:r>
      <w:r w:rsidR="00DC109E" w:rsidRPr="00DC109E">
        <w:rPr>
          <w:rFonts w:ascii="Arial" w:hAnsi="Arial" w:cs="Arial"/>
          <w:sz w:val="22"/>
          <w:szCs w:val="22"/>
        </w:rPr>
        <w:t>Consultation submissions will be made available for public inspection as part of the Local Development Plan process, so you should avoid including personal information that is not necessary for your response.</w:t>
      </w:r>
    </w:p>
    <w:p w14:paraId="38142CAE" w14:textId="23952E98" w:rsidR="006C5135" w:rsidRPr="006A3EA8" w:rsidRDefault="006C5135" w:rsidP="003B79EF">
      <w:pPr>
        <w:pStyle w:val="NormalWeb"/>
        <w:spacing w:before="0" w:beforeAutospacing="0" w:after="0" w:afterAutospacing="0"/>
        <w:jc w:val="both"/>
        <w:rPr>
          <w:rFonts w:ascii="Arial" w:hAnsi="Arial" w:cs="Arial"/>
          <w:sz w:val="22"/>
          <w:szCs w:val="22"/>
        </w:rPr>
      </w:pPr>
    </w:p>
    <w:p w14:paraId="7902EDB1" w14:textId="5AD2D31E" w:rsidR="006C5135" w:rsidRPr="00AE69DD" w:rsidRDefault="009A7B08" w:rsidP="00BD6332">
      <w:pPr>
        <w:spacing w:line="240" w:lineRule="auto"/>
        <w:jc w:val="both"/>
        <w:rPr>
          <w:rFonts w:eastAsia="Times New Roman" w:cs="Arial"/>
          <w:b/>
          <w:sz w:val="24"/>
          <w:szCs w:val="24"/>
          <w:lang w:eastAsia="en-GB"/>
        </w:rPr>
      </w:pPr>
      <w:r w:rsidRPr="00AE69DD">
        <w:rPr>
          <w:rFonts w:cs="Arial"/>
          <w:b/>
          <w:sz w:val="24"/>
          <w:szCs w:val="24"/>
        </w:rPr>
        <w:t xml:space="preserve">What </w:t>
      </w:r>
      <w:r w:rsidR="000C5AF3" w:rsidRPr="00AE69DD">
        <w:rPr>
          <w:rFonts w:cs="Arial"/>
          <w:b/>
          <w:sz w:val="24"/>
          <w:szCs w:val="24"/>
        </w:rPr>
        <w:t xml:space="preserve">do </w:t>
      </w:r>
      <w:r w:rsidRPr="00AE69DD">
        <w:rPr>
          <w:rFonts w:cs="Arial"/>
          <w:b/>
          <w:sz w:val="24"/>
          <w:szCs w:val="24"/>
        </w:rPr>
        <w:t xml:space="preserve">we do with </w:t>
      </w:r>
      <w:r w:rsidR="000C5AF3" w:rsidRPr="00AE69DD">
        <w:rPr>
          <w:rFonts w:cs="Arial"/>
          <w:b/>
          <w:sz w:val="24"/>
          <w:szCs w:val="24"/>
        </w:rPr>
        <w:t>it?</w:t>
      </w:r>
    </w:p>
    <w:p w14:paraId="6BEC8807" w14:textId="77777777" w:rsidR="009A7B08" w:rsidRPr="006066CA" w:rsidRDefault="009A7B08" w:rsidP="003B79EF">
      <w:pPr>
        <w:pStyle w:val="NormalWeb"/>
        <w:spacing w:before="0" w:beforeAutospacing="0" w:after="0" w:afterAutospacing="0"/>
        <w:jc w:val="both"/>
        <w:rPr>
          <w:rFonts w:ascii="Arial" w:hAnsi="Arial" w:cs="Arial"/>
          <w:sz w:val="22"/>
          <w:szCs w:val="22"/>
        </w:rPr>
      </w:pPr>
    </w:p>
    <w:p w14:paraId="3AF08240" w14:textId="6CFA2E37" w:rsidR="00CF6892" w:rsidRDefault="00CF6892" w:rsidP="003B79EF">
      <w:pPr>
        <w:jc w:val="both"/>
        <w:rPr>
          <w:rFonts w:cs="Arial"/>
          <w:sz w:val="22"/>
          <w:szCs w:val="22"/>
        </w:rPr>
      </w:pPr>
      <w:r w:rsidRPr="006066CA">
        <w:rPr>
          <w:rFonts w:cs="Arial"/>
          <w:sz w:val="22"/>
          <w:szCs w:val="22"/>
        </w:rPr>
        <w:t>We will process personal information provided to us to</w:t>
      </w:r>
      <w:r w:rsidR="00EA7F5B">
        <w:rPr>
          <w:rFonts w:cs="Arial"/>
          <w:sz w:val="22"/>
          <w:szCs w:val="22"/>
        </w:rPr>
        <w:t>:</w:t>
      </w:r>
    </w:p>
    <w:p w14:paraId="2D021C3D" w14:textId="77777777" w:rsidR="00EA7F5B" w:rsidRDefault="00EA7F5B" w:rsidP="003B79EF">
      <w:pPr>
        <w:jc w:val="both"/>
        <w:rPr>
          <w:rFonts w:cs="Arial"/>
          <w:sz w:val="22"/>
          <w:szCs w:val="22"/>
        </w:rPr>
      </w:pPr>
    </w:p>
    <w:p w14:paraId="3F8403CC" w14:textId="08B3425A" w:rsidR="00EA7F5B" w:rsidRPr="00EA7F5B" w:rsidRDefault="00EA7F5B" w:rsidP="00EA7F5B">
      <w:pPr>
        <w:jc w:val="both"/>
        <w:rPr>
          <w:rFonts w:cs="Arial"/>
          <w:sz w:val="22"/>
          <w:szCs w:val="22"/>
        </w:rPr>
      </w:pPr>
      <w:r w:rsidRPr="00EA7F5B">
        <w:rPr>
          <w:rFonts w:cs="Arial"/>
          <w:sz w:val="22"/>
          <w:szCs w:val="22"/>
        </w:rPr>
        <w:t xml:space="preserve">• To enable the preparation of the Council’s Local Development Plan; </w:t>
      </w:r>
    </w:p>
    <w:p w14:paraId="469277C9" w14:textId="64A78946" w:rsidR="00EA7F5B" w:rsidRPr="00EA7F5B" w:rsidRDefault="00EA7F5B" w:rsidP="00EA7F5B">
      <w:pPr>
        <w:jc w:val="both"/>
        <w:rPr>
          <w:rFonts w:cs="Arial"/>
          <w:sz w:val="22"/>
          <w:szCs w:val="22"/>
        </w:rPr>
      </w:pPr>
      <w:r w:rsidRPr="00EA7F5B">
        <w:rPr>
          <w:rFonts w:cs="Arial"/>
          <w:sz w:val="22"/>
          <w:szCs w:val="22"/>
        </w:rPr>
        <w:t xml:space="preserve">• To facilitate public participation in the Local Development Plan process; </w:t>
      </w:r>
    </w:p>
    <w:p w14:paraId="7C0A2937" w14:textId="77777777" w:rsidR="00EA7F5B" w:rsidRPr="00EA7F5B" w:rsidRDefault="00EA7F5B" w:rsidP="00EA7F5B">
      <w:pPr>
        <w:jc w:val="both"/>
        <w:rPr>
          <w:rFonts w:cs="Arial"/>
          <w:sz w:val="22"/>
          <w:szCs w:val="22"/>
        </w:rPr>
      </w:pPr>
      <w:r w:rsidRPr="00EA7F5B">
        <w:rPr>
          <w:rFonts w:cs="Arial"/>
          <w:sz w:val="22"/>
          <w:szCs w:val="22"/>
        </w:rPr>
        <w:t>• To send you updates and/or notify you about changes in the process;</w:t>
      </w:r>
    </w:p>
    <w:p w14:paraId="2CDC22F6" w14:textId="77777777" w:rsidR="00EA7F5B" w:rsidRPr="00EA7F5B" w:rsidRDefault="00EA7F5B" w:rsidP="00EA7F5B">
      <w:pPr>
        <w:jc w:val="both"/>
        <w:rPr>
          <w:rFonts w:cs="Arial"/>
          <w:sz w:val="22"/>
          <w:szCs w:val="22"/>
        </w:rPr>
      </w:pPr>
      <w:r w:rsidRPr="00EA7F5B">
        <w:rPr>
          <w:rFonts w:cs="Arial"/>
          <w:sz w:val="22"/>
          <w:szCs w:val="22"/>
        </w:rPr>
        <w:t xml:space="preserve">• To seek clarification on any matters you have raised with the Council; and </w:t>
      </w:r>
    </w:p>
    <w:p w14:paraId="1435F423" w14:textId="36DD1010" w:rsidR="00EA7F5B" w:rsidRPr="00EA7F5B" w:rsidRDefault="00EA7F5B" w:rsidP="00EA7F5B">
      <w:pPr>
        <w:jc w:val="both"/>
        <w:rPr>
          <w:rFonts w:cs="Arial"/>
          <w:sz w:val="22"/>
          <w:szCs w:val="22"/>
        </w:rPr>
      </w:pPr>
      <w:r w:rsidRPr="00EA7F5B">
        <w:rPr>
          <w:rFonts w:cs="Arial"/>
          <w:sz w:val="22"/>
          <w:szCs w:val="22"/>
        </w:rPr>
        <w:t>• To fulfil</w:t>
      </w:r>
      <w:r w:rsidR="00C27AD7">
        <w:rPr>
          <w:rFonts w:cs="Arial"/>
          <w:sz w:val="22"/>
          <w:szCs w:val="22"/>
        </w:rPr>
        <w:t xml:space="preserve"> our</w:t>
      </w:r>
      <w:r w:rsidRPr="00EA7F5B">
        <w:rPr>
          <w:rFonts w:cs="Arial"/>
          <w:sz w:val="22"/>
          <w:szCs w:val="22"/>
        </w:rPr>
        <w:t xml:space="preserve"> responsibilities to comply with any applicable legislation. </w:t>
      </w:r>
    </w:p>
    <w:p w14:paraId="7EBEB76B" w14:textId="77777777" w:rsidR="00EA7F5B" w:rsidRDefault="00EA7F5B" w:rsidP="003B79EF">
      <w:pPr>
        <w:jc w:val="both"/>
        <w:rPr>
          <w:rFonts w:cs="Arial"/>
          <w:sz w:val="22"/>
          <w:szCs w:val="22"/>
        </w:rPr>
      </w:pPr>
    </w:p>
    <w:p w14:paraId="681C4D14" w14:textId="77777777" w:rsidR="00BD6332" w:rsidRDefault="00BD6332" w:rsidP="00C27AD7">
      <w:pPr>
        <w:jc w:val="both"/>
        <w:rPr>
          <w:rFonts w:cs="Arial"/>
          <w:i/>
          <w:iCs/>
          <w:sz w:val="22"/>
          <w:szCs w:val="22"/>
        </w:rPr>
      </w:pPr>
    </w:p>
    <w:p w14:paraId="61257B74" w14:textId="77777777" w:rsidR="00BD6332" w:rsidRDefault="00BD6332" w:rsidP="00C27AD7">
      <w:pPr>
        <w:jc w:val="both"/>
        <w:rPr>
          <w:rFonts w:cs="Arial"/>
          <w:i/>
          <w:iCs/>
          <w:sz w:val="22"/>
          <w:szCs w:val="22"/>
        </w:rPr>
      </w:pPr>
    </w:p>
    <w:p w14:paraId="3F2FD5E5" w14:textId="20C5D913" w:rsidR="00C27AD7" w:rsidRDefault="00C27AD7" w:rsidP="00C27AD7">
      <w:pPr>
        <w:jc w:val="both"/>
        <w:rPr>
          <w:rFonts w:cs="Arial"/>
          <w:i/>
          <w:iCs/>
          <w:sz w:val="22"/>
          <w:szCs w:val="22"/>
        </w:rPr>
      </w:pPr>
      <w:r w:rsidRPr="00C27AD7">
        <w:rPr>
          <w:rFonts w:cs="Arial"/>
          <w:i/>
          <w:iCs/>
          <w:sz w:val="22"/>
          <w:szCs w:val="22"/>
        </w:rPr>
        <w:lastRenderedPageBreak/>
        <w:t xml:space="preserve">Local Development Plan: Representations Database </w:t>
      </w:r>
    </w:p>
    <w:p w14:paraId="4F3BE7A1" w14:textId="77777777" w:rsidR="00C27AD7" w:rsidRPr="00C27AD7" w:rsidRDefault="00C27AD7" w:rsidP="00C27AD7">
      <w:pPr>
        <w:jc w:val="both"/>
        <w:rPr>
          <w:rFonts w:cs="Arial"/>
          <w:i/>
          <w:iCs/>
          <w:sz w:val="22"/>
          <w:szCs w:val="22"/>
        </w:rPr>
      </w:pPr>
    </w:p>
    <w:p w14:paraId="292D9014" w14:textId="24523D88" w:rsidR="00C27AD7" w:rsidRDefault="00C27AD7" w:rsidP="00C27AD7">
      <w:pPr>
        <w:jc w:val="both"/>
        <w:rPr>
          <w:rFonts w:cs="Arial"/>
          <w:sz w:val="22"/>
          <w:szCs w:val="22"/>
        </w:rPr>
      </w:pPr>
      <w:r w:rsidRPr="00C27AD7">
        <w:rPr>
          <w:rFonts w:cs="Arial"/>
          <w:sz w:val="22"/>
          <w:szCs w:val="22"/>
        </w:rPr>
        <w:t xml:space="preserve">Under The Planning (Local Development Plan) Regulations (Northern Ireland) 2015 the Council is legally obliged, during the Plan preparation, to make </w:t>
      </w:r>
      <w:r w:rsidR="00AE69DD">
        <w:rPr>
          <w:rFonts w:cs="Arial"/>
          <w:sz w:val="22"/>
          <w:szCs w:val="22"/>
        </w:rPr>
        <w:t xml:space="preserve">all relevant </w:t>
      </w:r>
      <w:r w:rsidRPr="00C27AD7">
        <w:rPr>
          <w:rFonts w:cs="Arial"/>
          <w:sz w:val="22"/>
          <w:szCs w:val="22"/>
        </w:rPr>
        <w:t>documents available for public comment</w:t>
      </w:r>
      <w:r w:rsidR="00AE69DD">
        <w:rPr>
          <w:rFonts w:cs="Arial"/>
          <w:sz w:val="22"/>
          <w:szCs w:val="22"/>
        </w:rPr>
        <w:t xml:space="preserve"> during the following stages</w:t>
      </w:r>
      <w:r w:rsidRPr="00C27AD7">
        <w:rPr>
          <w:rFonts w:cs="Arial"/>
          <w:sz w:val="22"/>
          <w:szCs w:val="22"/>
        </w:rPr>
        <w:t xml:space="preserve">: </w:t>
      </w:r>
    </w:p>
    <w:p w14:paraId="292990FD" w14:textId="77777777" w:rsidR="00BD6332" w:rsidRPr="00C27AD7" w:rsidRDefault="00BD6332" w:rsidP="00C27AD7">
      <w:pPr>
        <w:jc w:val="both"/>
        <w:rPr>
          <w:rFonts w:cs="Arial"/>
          <w:sz w:val="22"/>
          <w:szCs w:val="22"/>
        </w:rPr>
      </w:pPr>
    </w:p>
    <w:p w14:paraId="53FD1998" w14:textId="77777777" w:rsidR="00C27AD7" w:rsidRPr="00C27AD7" w:rsidRDefault="00C27AD7" w:rsidP="00C27AD7">
      <w:pPr>
        <w:jc w:val="both"/>
        <w:rPr>
          <w:rFonts w:cs="Arial"/>
          <w:sz w:val="22"/>
          <w:szCs w:val="22"/>
        </w:rPr>
      </w:pPr>
      <w:r w:rsidRPr="00C27AD7">
        <w:rPr>
          <w:rFonts w:cs="Arial"/>
          <w:sz w:val="22"/>
          <w:szCs w:val="22"/>
        </w:rPr>
        <w:t>• Preferred Options Paper;</w:t>
      </w:r>
    </w:p>
    <w:p w14:paraId="2FCBBD41" w14:textId="77777777" w:rsidR="00C27AD7" w:rsidRPr="00C27AD7" w:rsidRDefault="00C27AD7" w:rsidP="00C27AD7">
      <w:pPr>
        <w:jc w:val="both"/>
        <w:rPr>
          <w:rFonts w:cs="Arial"/>
          <w:sz w:val="22"/>
          <w:szCs w:val="22"/>
        </w:rPr>
      </w:pPr>
      <w:r w:rsidRPr="00C27AD7">
        <w:rPr>
          <w:rFonts w:cs="Arial"/>
          <w:sz w:val="22"/>
          <w:szCs w:val="22"/>
        </w:rPr>
        <w:t xml:space="preserve">• Plan Strategy; and </w:t>
      </w:r>
    </w:p>
    <w:p w14:paraId="362822B5" w14:textId="77777777" w:rsidR="00C27AD7" w:rsidRPr="00C27AD7" w:rsidRDefault="00C27AD7" w:rsidP="00C27AD7">
      <w:pPr>
        <w:jc w:val="both"/>
        <w:rPr>
          <w:rFonts w:cs="Arial"/>
          <w:sz w:val="22"/>
          <w:szCs w:val="22"/>
        </w:rPr>
      </w:pPr>
      <w:r w:rsidRPr="00C27AD7">
        <w:rPr>
          <w:rFonts w:cs="Arial"/>
          <w:sz w:val="22"/>
          <w:szCs w:val="22"/>
        </w:rPr>
        <w:t>• Local Policies Plan.</w:t>
      </w:r>
    </w:p>
    <w:p w14:paraId="3CC84728" w14:textId="77777777" w:rsidR="00C27AD7" w:rsidRPr="00C27AD7" w:rsidRDefault="00C27AD7" w:rsidP="00C27AD7">
      <w:pPr>
        <w:jc w:val="both"/>
        <w:rPr>
          <w:rFonts w:cs="Arial"/>
          <w:sz w:val="22"/>
          <w:szCs w:val="22"/>
        </w:rPr>
      </w:pPr>
    </w:p>
    <w:p w14:paraId="6800CCB5" w14:textId="3FBD392D" w:rsidR="00C27AD7" w:rsidRPr="00C27AD7" w:rsidRDefault="00C27AD7" w:rsidP="00C27AD7">
      <w:pPr>
        <w:jc w:val="both"/>
        <w:rPr>
          <w:rFonts w:cs="Arial"/>
          <w:sz w:val="22"/>
          <w:szCs w:val="22"/>
        </w:rPr>
      </w:pPr>
      <w:r w:rsidRPr="00C27AD7">
        <w:rPr>
          <w:rFonts w:cs="Arial"/>
          <w:sz w:val="22"/>
          <w:szCs w:val="22"/>
        </w:rPr>
        <w:t>Representations received during the public consultation stages of the Plan Strategy and Local Policies Plan, must be made available for public inspection, in hard copy,</w:t>
      </w:r>
      <w:r>
        <w:rPr>
          <w:rFonts w:cs="Arial"/>
          <w:sz w:val="22"/>
          <w:szCs w:val="22"/>
        </w:rPr>
        <w:t xml:space="preserve"> disk format</w:t>
      </w:r>
      <w:r w:rsidRPr="00C27AD7">
        <w:rPr>
          <w:rFonts w:cs="Arial"/>
          <w:sz w:val="22"/>
          <w:szCs w:val="22"/>
        </w:rPr>
        <w:t xml:space="preserve"> and on the Council’s website. </w:t>
      </w:r>
      <w:r w:rsidR="00587AE7">
        <w:rPr>
          <w:rFonts w:cs="Arial"/>
          <w:sz w:val="22"/>
          <w:szCs w:val="22"/>
        </w:rPr>
        <w:t>However, y</w:t>
      </w:r>
      <w:r w:rsidRPr="00C27AD7">
        <w:rPr>
          <w:rFonts w:cs="Arial"/>
          <w:sz w:val="22"/>
          <w:szCs w:val="22"/>
        </w:rPr>
        <w:t xml:space="preserve">our name, address, telephone numbers, email address and signature will not be </w:t>
      </w:r>
      <w:r w:rsidR="00EB013C">
        <w:rPr>
          <w:rFonts w:cs="Arial"/>
          <w:sz w:val="22"/>
          <w:szCs w:val="22"/>
        </w:rPr>
        <w:t>shared,</w:t>
      </w:r>
      <w:r w:rsidR="001440C8">
        <w:rPr>
          <w:rFonts w:cs="Arial"/>
          <w:sz w:val="22"/>
          <w:szCs w:val="22"/>
        </w:rPr>
        <w:t xml:space="preserve"> </w:t>
      </w:r>
      <w:r w:rsidRPr="00C27AD7">
        <w:rPr>
          <w:rFonts w:cs="Arial"/>
          <w:sz w:val="22"/>
          <w:szCs w:val="22"/>
        </w:rPr>
        <w:t xml:space="preserve">and any data sharing will be in full compliance with prevailing legislation. </w:t>
      </w:r>
    </w:p>
    <w:p w14:paraId="4994BD5E" w14:textId="77777777" w:rsidR="00C27AD7" w:rsidRPr="00C27AD7" w:rsidRDefault="00C27AD7" w:rsidP="00C27AD7">
      <w:pPr>
        <w:jc w:val="both"/>
        <w:rPr>
          <w:rFonts w:cs="Arial"/>
          <w:sz w:val="22"/>
          <w:szCs w:val="22"/>
        </w:rPr>
      </w:pPr>
    </w:p>
    <w:p w14:paraId="6A319BE8" w14:textId="236B0614" w:rsidR="00C27AD7" w:rsidRPr="00C27AD7" w:rsidRDefault="00C27AD7" w:rsidP="00C27AD7">
      <w:pPr>
        <w:jc w:val="both"/>
        <w:rPr>
          <w:rFonts w:cs="Arial"/>
          <w:sz w:val="22"/>
          <w:szCs w:val="22"/>
        </w:rPr>
      </w:pPr>
      <w:r w:rsidRPr="00C27AD7">
        <w:rPr>
          <w:rFonts w:cs="Arial"/>
          <w:sz w:val="22"/>
          <w:szCs w:val="22"/>
        </w:rPr>
        <w:t xml:space="preserve">We may share this information with relevant Council officers, where the business and legal framework requires or allows it. </w:t>
      </w:r>
    </w:p>
    <w:p w14:paraId="0C370E8B" w14:textId="77777777" w:rsidR="00C27AD7" w:rsidRPr="00C27AD7" w:rsidRDefault="00C27AD7" w:rsidP="00C27AD7">
      <w:pPr>
        <w:jc w:val="both"/>
        <w:rPr>
          <w:rFonts w:cs="Arial"/>
          <w:sz w:val="22"/>
          <w:szCs w:val="22"/>
        </w:rPr>
      </w:pPr>
    </w:p>
    <w:p w14:paraId="37359641" w14:textId="77777777" w:rsidR="00C27AD7" w:rsidRPr="00C27AD7" w:rsidRDefault="00C27AD7" w:rsidP="00C27AD7">
      <w:pPr>
        <w:jc w:val="both"/>
        <w:rPr>
          <w:rFonts w:cs="Arial"/>
          <w:sz w:val="22"/>
          <w:szCs w:val="22"/>
        </w:rPr>
      </w:pPr>
      <w:r w:rsidRPr="00C27AD7">
        <w:rPr>
          <w:rFonts w:cs="Arial"/>
          <w:sz w:val="22"/>
          <w:szCs w:val="22"/>
        </w:rPr>
        <w:t xml:space="preserve">You should note, however, information you provide will be shared with the Department for Infrastructure (DfI) and an Independent Examiner (a third party) as part of the submission of the Local Development Plan for Independent Examination. A Programme Officer will also have access to this information during the Independent Examination stages of the Plan preparation. </w:t>
      </w:r>
    </w:p>
    <w:p w14:paraId="0DE44AAC" w14:textId="77777777" w:rsidR="00CC09EB" w:rsidRPr="00C27AD7" w:rsidRDefault="00CC09EB" w:rsidP="00C27AD7">
      <w:pPr>
        <w:jc w:val="both"/>
        <w:rPr>
          <w:rFonts w:cs="Arial"/>
          <w:sz w:val="22"/>
          <w:szCs w:val="22"/>
        </w:rPr>
      </w:pPr>
    </w:p>
    <w:p w14:paraId="0ADC84DF" w14:textId="5317B7D2" w:rsidR="00E02F12" w:rsidRDefault="00E02F12" w:rsidP="003B79EF">
      <w:pPr>
        <w:pStyle w:val="NormalWeb"/>
        <w:spacing w:before="0" w:beforeAutospacing="0" w:after="0" w:afterAutospacing="0"/>
        <w:jc w:val="both"/>
        <w:rPr>
          <w:rFonts w:ascii="Arial" w:hAnsi="Arial" w:cs="Arial"/>
          <w:sz w:val="22"/>
          <w:szCs w:val="22"/>
        </w:rPr>
      </w:pPr>
    </w:p>
    <w:p w14:paraId="4FF3E747" w14:textId="0C214629" w:rsidR="00E867AB" w:rsidRPr="00E867AB" w:rsidRDefault="00E867AB" w:rsidP="003B79EF">
      <w:pPr>
        <w:pStyle w:val="NormalWeb"/>
        <w:spacing w:before="0" w:beforeAutospacing="0" w:after="0" w:afterAutospacing="0"/>
        <w:jc w:val="both"/>
        <w:rPr>
          <w:rFonts w:ascii="Arial" w:hAnsi="Arial" w:cs="Arial"/>
          <w:b/>
        </w:rPr>
      </w:pPr>
      <w:r w:rsidRPr="00E867AB">
        <w:rPr>
          <w:rFonts w:ascii="Arial" w:hAnsi="Arial" w:cs="Arial"/>
          <w:b/>
        </w:rPr>
        <w:t>How long do we keep it?</w:t>
      </w:r>
    </w:p>
    <w:p w14:paraId="4D613528" w14:textId="77777777" w:rsidR="00370E5D" w:rsidRDefault="00370E5D" w:rsidP="003B79EF">
      <w:pPr>
        <w:pStyle w:val="NormalWeb"/>
        <w:spacing w:before="0" w:beforeAutospacing="0" w:after="0" w:afterAutospacing="0"/>
        <w:jc w:val="both"/>
        <w:rPr>
          <w:rFonts w:ascii="Arial" w:hAnsi="Arial" w:cs="Arial"/>
          <w:sz w:val="22"/>
          <w:szCs w:val="22"/>
        </w:rPr>
      </w:pPr>
    </w:p>
    <w:p w14:paraId="15CE180A" w14:textId="5FA12087" w:rsidR="00F64ED6" w:rsidRPr="002E6329" w:rsidRDefault="00F64ED6" w:rsidP="00F64ED6">
      <w:pPr>
        <w:pStyle w:val="NormalWeb"/>
        <w:spacing w:before="0" w:beforeAutospacing="0" w:after="0" w:afterAutospacing="0"/>
        <w:jc w:val="both"/>
        <w:rPr>
          <w:rFonts w:ascii="Arial" w:hAnsi="Arial" w:cs="Arial"/>
          <w:color w:val="000000" w:themeColor="text1"/>
          <w:sz w:val="22"/>
          <w:szCs w:val="22"/>
        </w:rPr>
      </w:pPr>
      <w:r w:rsidRPr="002E6329">
        <w:rPr>
          <w:rFonts w:ascii="Arial" w:hAnsi="Arial" w:cs="Arial"/>
          <w:color w:val="000000" w:themeColor="text1"/>
          <w:sz w:val="22"/>
          <w:szCs w:val="22"/>
        </w:rPr>
        <w:t xml:space="preserve">Your information will be retained in line with Council’s current retention and disposal schedule which </w:t>
      </w:r>
      <w:r w:rsidR="00075F95" w:rsidRPr="002E6329">
        <w:rPr>
          <w:rFonts w:ascii="Arial" w:hAnsi="Arial" w:cs="Arial"/>
          <w:color w:val="000000" w:themeColor="text1"/>
          <w:sz w:val="22"/>
          <w:szCs w:val="22"/>
        </w:rPr>
        <w:t>is 6</w:t>
      </w:r>
      <w:r w:rsidRPr="002E6329">
        <w:rPr>
          <w:rFonts w:ascii="Arial" w:hAnsi="Arial" w:cs="Arial"/>
          <w:color w:val="000000" w:themeColor="text1"/>
          <w:sz w:val="22"/>
          <w:szCs w:val="22"/>
        </w:rPr>
        <w:t xml:space="preserve"> years from the date the LDP is </w:t>
      </w:r>
      <w:r w:rsidR="002E6329" w:rsidRPr="002E6329">
        <w:rPr>
          <w:rFonts w:ascii="Arial" w:hAnsi="Arial" w:cs="Arial"/>
          <w:color w:val="000000" w:themeColor="text1"/>
          <w:sz w:val="22"/>
          <w:szCs w:val="22"/>
        </w:rPr>
        <w:t>adopted.</w:t>
      </w:r>
    </w:p>
    <w:p w14:paraId="7B1B8B3D" w14:textId="77777777" w:rsidR="00F64ED6" w:rsidRPr="002E6329" w:rsidRDefault="00F64ED6" w:rsidP="003B79EF">
      <w:pPr>
        <w:pStyle w:val="NormalWeb"/>
        <w:spacing w:before="0" w:beforeAutospacing="0" w:after="0" w:afterAutospacing="0"/>
        <w:jc w:val="both"/>
        <w:rPr>
          <w:rFonts w:ascii="Arial" w:hAnsi="Arial" w:cs="Arial"/>
          <w:color w:val="000000" w:themeColor="text1"/>
          <w:sz w:val="22"/>
          <w:szCs w:val="22"/>
        </w:rPr>
      </w:pPr>
    </w:p>
    <w:p w14:paraId="35A93F83" w14:textId="38F65570" w:rsidR="00E867AB" w:rsidRDefault="00E867AB" w:rsidP="003B79EF">
      <w:pPr>
        <w:pStyle w:val="NormalWeb"/>
        <w:spacing w:before="0" w:beforeAutospacing="0" w:after="0" w:afterAutospacing="0"/>
        <w:jc w:val="both"/>
        <w:rPr>
          <w:rFonts w:ascii="Arial" w:hAnsi="Arial" w:cs="Arial"/>
          <w:sz w:val="22"/>
          <w:szCs w:val="22"/>
        </w:rPr>
      </w:pPr>
    </w:p>
    <w:p w14:paraId="7C7FD822" w14:textId="2AE7F079" w:rsidR="006C5135" w:rsidRPr="006527F1" w:rsidRDefault="00E02F12" w:rsidP="003B79EF">
      <w:pPr>
        <w:pStyle w:val="NormalWeb"/>
        <w:spacing w:before="0" w:beforeAutospacing="0" w:after="0" w:afterAutospacing="0"/>
        <w:jc w:val="both"/>
        <w:rPr>
          <w:rFonts w:ascii="Arial" w:hAnsi="Arial" w:cs="Arial"/>
          <w:b/>
        </w:rPr>
      </w:pPr>
      <w:r w:rsidRPr="006527F1">
        <w:rPr>
          <w:rFonts w:ascii="Arial" w:hAnsi="Arial" w:cs="Arial"/>
          <w:b/>
        </w:rPr>
        <w:t>Do we use any data processors?</w:t>
      </w:r>
    </w:p>
    <w:p w14:paraId="45872ED4" w14:textId="77777777" w:rsidR="00630DFE" w:rsidRPr="00630DFE" w:rsidRDefault="00630DFE" w:rsidP="003B79EF">
      <w:pPr>
        <w:spacing w:line="240" w:lineRule="auto"/>
        <w:jc w:val="both"/>
        <w:rPr>
          <w:rFonts w:cs="Arial"/>
          <w:color w:val="FF0000"/>
          <w:sz w:val="22"/>
          <w:szCs w:val="22"/>
        </w:rPr>
      </w:pPr>
    </w:p>
    <w:p w14:paraId="4CF788AB" w14:textId="0746BAA4" w:rsidR="00E02F12" w:rsidRPr="006A3EA8" w:rsidRDefault="003B79EF" w:rsidP="003B79EF">
      <w:pPr>
        <w:spacing w:line="240" w:lineRule="auto"/>
        <w:jc w:val="both"/>
        <w:rPr>
          <w:rFonts w:cs="Arial"/>
          <w:sz w:val="22"/>
          <w:szCs w:val="22"/>
        </w:rPr>
      </w:pPr>
      <w:r w:rsidRPr="000C5AF3">
        <w:rPr>
          <w:rFonts w:cs="Arial"/>
          <w:sz w:val="22"/>
          <w:szCs w:val="22"/>
        </w:rPr>
        <w:t xml:space="preserve">Council have a contract with </w:t>
      </w:r>
      <w:proofErr w:type="spellStart"/>
      <w:r w:rsidRPr="000C5AF3">
        <w:rPr>
          <w:rFonts w:cs="Arial"/>
          <w:sz w:val="22"/>
          <w:szCs w:val="22"/>
        </w:rPr>
        <w:t>Delib</w:t>
      </w:r>
      <w:proofErr w:type="spellEnd"/>
      <w:r w:rsidRPr="000C5AF3">
        <w:rPr>
          <w:rFonts w:cs="Arial"/>
          <w:sz w:val="22"/>
          <w:szCs w:val="22"/>
        </w:rPr>
        <w:t xml:space="preserve"> Citizen Space to provide the Consultation Hub service as a method to gather the consultation responses.  </w:t>
      </w:r>
      <w:r w:rsidR="00E02F12" w:rsidRPr="006A3EA8">
        <w:rPr>
          <w:rFonts w:cs="Arial"/>
          <w:sz w:val="22"/>
          <w:szCs w:val="22"/>
        </w:rPr>
        <w:t>This service provides the online consultation platform for Council to design and publish online public engagement activities including consultations.  This is also the service used by Council when it commissions third parties to carry out engagement activities, unless otherwise stated.</w:t>
      </w:r>
    </w:p>
    <w:p w14:paraId="4F42D3CC" w14:textId="77777777" w:rsidR="00E02F12" w:rsidRPr="003B79EF" w:rsidRDefault="00E02F12" w:rsidP="003B79EF">
      <w:pPr>
        <w:spacing w:line="240" w:lineRule="auto"/>
        <w:jc w:val="both"/>
        <w:rPr>
          <w:rFonts w:cs="Arial"/>
          <w:sz w:val="22"/>
          <w:szCs w:val="22"/>
        </w:rPr>
      </w:pPr>
    </w:p>
    <w:p w14:paraId="446546B9" w14:textId="1C995DBD" w:rsidR="003B79EF" w:rsidRDefault="00E02F12" w:rsidP="003B79EF">
      <w:pPr>
        <w:pStyle w:val="NormalWeb"/>
        <w:spacing w:before="0" w:beforeAutospacing="0" w:after="0" w:afterAutospacing="0"/>
        <w:jc w:val="both"/>
        <w:rPr>
          <w:rFonts w:ascii="Arial" w:hAnsi="Arial" w:cs="Arial"/>
          <w:sz w:val="22"/>
          <w:szCs w:val="22"/>
          <w:u w:val="single"/>
        </w:rPr>
      </w:pPr>
      <w:r w:rsidRPr="003B79EF">
        <w:rPr>
          <w:rFonts w:ascii="Arial" w:hAnsi="Arial" w:cs="Arial"/>
          <w:sz w:val="22"/>
          <w:szCs w:val="22"/>
        </w:rPr>
        <w:t xml:space="preserve">Council is the data controller, </w:t>
      </w:r>
      <w:proofErr w:type="spellStart"/>
      <w:r w:rsidRPr="003B79EF">
        <w:rPr>
          <w:rFonts w:ascii="Arial" w:hAnsi="Arial" w:cs="Arial"/>
          <w:sz w:val="22"/>
          <w:szCs w:val="22"/>
        </w:rPr>
        <w:t>Delib</w:t>
      </w:r>
      <w:proofErr w:type="spellEnd"/>
      <w:r w:rsidRPr="003B79EF">
        <w:rPr>
          <w:rFonts w:ascii="Arial" w:hAnsi="Arial" w:cs="Arial"/>
          <w:sz w:val="22"/>
          <w:szCs w:val="22"/>
        </w:rPr>
        <w:t xml:space="preserve"> is the data processor and Rackspace Limited, which hosts the consultation platform, is a sub-processor.</w:t>
      </w:r>
      <w:r w:rsidR="003B79EF" w:rsidRPr="003B79EF">
        <w:rPr>
          <w:rFonts w:ascii="Arial" w:hAnsi="Arial" w:cs="Arial"/>
          <w:sz w:val="22"/>
          <w:szCs w:val="22"/>
        </w:rPr>
        <w:t xml:space="preserve">  You can find details of the Consultation Hub’s privacy policy via </w:t>
      </w:r>
      <w:hyperlink r:id="rId10" w:history="1">
        <w:r w:rsidR="003B79EF" w:rsidRPr="00B31A74">
          <w:rPr>
            <w:rStyle w:val="Hyperlink"/>
            <w:rFonts w:ascii="Arial" w:hAnsi="Arial" w:cs="Arial"/>
            <w:color w:val="auto"/>
            <w:sz w:val="22"/>
            <w:szCs w:val="22"/>
          </w:rPr>
          <w:t>armaghbanbridgecraigavon.citizenspace.com/</w:t>
        </w:r>
        <w:proofErr w:type="spellStart"/>
        <w:r w:rsidR="003B79EF" w:rsidRPr="00B31A74">
          <w:rPr>
            <w:rStyle w:val="Hyperlink"/>
            <w:rFonts w:ascii="Arial" w:hAnsi="Arial" w:cs="Arial"/>
            <w:color w:val="auto"/>
            <w:sz w:val="22"/>
            <w:szCs w:val="22"/>
          </w:rPr>
          <w:t>privacy_policy</w:t>
        </w:r>
        <w:proofErr w:type="spellEnd"/>
      </w:hyperlink>
      <w:r w:rsidR="003B79EF" w:rsidRPr="00B31A74">
        <w:rPr>
          <w:rFonts w:ascii="Arial" w:hAnsi="Arial" w:cs="Arial"/>
          <w:sz w:val="22"/>
          <w:szCs w:val="22"/>
          <w:u w:val="single"/>
        </w:rPr>
        <w:t>.</w:t>
      </w:r>
    </w:p>
    <w:p w14:paraId="6CB867AF" w14:textId="77777777" w:rsidR="00E02F12" w:rsidRPr="006A3EA8" w:rsidRDefault="00E02F12" w:rsidP="003B79EF">
      <w:pPr>
        <w:spacing w:line="240" w:lineRule="auto"/>
        <w:jc w:val="both"/>
        <w:rPr>
          <w:rFonts w:cs="Arial"/>
          <w:sz w:val="22"/>
          <w:szCs w:val="22"/>
        </w:rPr>
      </w:pPr>
    </w:p>
    <w:p w14:paraId="796E9F14" w14:textId="2E5B91E1" w:rsidR="00E02F12" w:rsidRPr="006A3EA8" w:rsidRDefault="00E02F12" w:rsidP="003B79EF">
      <w:pPr>
        <w:shd w:val="clear" w:color="auto" w:fill="FFFFFF"/>
        <w:spacing w:line="240" w:lineRule="auto"/>
        <w:jc w:val="both"/>
        <w:textAlignment w:val="baseline"/>
        <w:rPr>
          <w:rFonts w:cs="Arial"/>
          <w:sz w:val="22"/>
          <w:szCs w:val="22"/>
        </w:rPr>
      </w:pPr>
      <w:r w:rsidRPr="006A3EA8">
        <w:rPr>
          <w:rFonts w:cs="Arial"/>
          <w:sz w:val="22"/>
          <w:szCs w:val="22"/>
        </w:rPr>
        <w:t xml:space="preserve">You can find privacy statements relating to </w:t>
      </w:r>
      <w:proofErr w:type="spellStart"/>
      <w:r w:rsidRPr="006A3EA8">
        <w:rPr>
          <w:rFonts w:cs="Arial"/>
          <w:sz w:val="22"/>
          <w:szCs w:val="22"/>
        </w:rPr>
        <w:t>Delib’s</w:t>
      </w:r>
      <w:proofErr w:type="spellEnd"/>
      <w:r w:rsidRPr="006A3EA8">
        <w:rPr>
          <w:rFonts w:cs="Arial"/>
          <w:sz w:val="22"/>
          <w:szCs w:val="22"/>
        </w:rPr>
        <w:t xml:space="preserve"> service to its customers and their Data Protection Officer’s contact details via </w:t>
      </w:r>
      <w:hyperlink r:id="rId11" w:history="1">
        <w:r w:rsidRPr="00B31A74">
          <w:rPr>
            <w:rStyle w:val="Hyperlink"/>
            <w:rFonts w:cs="Arial"/>
            <w:color w:val="auto"/>
            <w:sz w:val="22"/>
            <w:szCs w:val="22"/>
          </w:rPr>
          <w:t>www.delib.net/privacy</w:t>
        </w:r>
      </w:hyperlink>
      <w:r w:rsidRPr="00B31A74">
        <w:rPr>
          <w:rFonts w:cs="Arial"/>
          <w:sz w:val="22"/>
          <w:szCs w:val="22"/>
        </w:rPr>
        <w:t>.</w:t>
      </w:r>
    </w:p>
    <w:p w14:paraId="7397E29A" w14:textId="347696FD" w:rsidR="006C5135" w:rsidRDefault="006C5135" w:rsidP="003B79EF">
      <w:pPr>
        <w:pStyle w:val="NormalWeb"/>
        <w:spacing w:before="0" w:beforeAutospacing="0" w:after="0" w:afterAutospacing="0"/>
        <w:jc w:val="both"/>
        <w:rPr>
          <w:rFonts w:ascii="Arial" w:hAnsi="Arial" w:cs="Arial"/>
          <w:sz w:val="22"/>
          <w:szCs w:val="22"/>
          <w:highlight w:val="yellow"/>
        </w:rPr>
      </w:pPr>
    </w:p>
    <w:p w14:paraId="448B4725" w14:textId="2E352B1D" w:rsidR="003B79EF" w:rsidRDefault="003B79EF" w:rsidP="003B79EF">
      <w:pPr>
        <w:pStyle w:val="NormalWeb"/>
        <w:spacing w:before="0" w:beforeAutospacing="0" w:after="0" w:afterAutospacing="0"/>
        <w:jc w:val="both"/>
        <w:rPr>
          <w:rFonts w:ascii="Arial" w:hAnsi="Arial" w:cs="Arial"/>
          <w:sz w:val="22"/>
          <w:szCs w:val="22"/>
          <w:highlight w:val="yellow"/>
        </w:rPr>
      </w:pPr>
    </w:p>
    <w:p w14:paraId="4F516C6F" w14:textId="34E23BB2" w:rsidR="00B13838" w:rsidRPr="00630DFE" w:rsidRDefault="003B79EF" w:rsidP="00630DFE">
      <w:pPr>
        <w:pStyle w:val="NormalWeb"/>
        <w:spacing w:before="0" w:beforeAutospacing="0" w:after="0" w:afterAutospacing="0"/>
        <w:jc w:val="both"/>
        <w:rPr>
          <w:rFonts w:ascii="Arial" w:hAnsi="Arial" w:cs="Arial"/>
          <w:b/>
        </w:rPr>
      </w:pPr>
      <w:r w:rsidRPr="003B79EF">
        <w:rPr>
          <w:rFonts w:ascii="Arial" w:hAnsi="Arial" w:cs="Arial"/>
          <w:b/>
        </w:rPr>
        <w:lastRenderedPageBreak/>
        <w:t>Where is the information stored?</w:t>
      </w:r>
      <w:r w:rsidR="00E33E00">
        <w:rPr>
          <w:rFonts w:ascii="Arial" w:hAnsi="Arial" w:cs="Arial"/>
          <w:b/>
        </w:rPr>
        <w:t xml:space="preserve">  </w:t>
      </w:r>
      <w:r w:rsidR="00E33E00" w:rsidRPr="006527F1">
        <w:rPr>
          <w:rFonts w:ascii="Arial" w:hAnsi="Arial" w:cs="Arial"/>
          <w:b/>
        </w:rPr>
        <w:t>Do we transfer data overseas?</w:t>
      </w:r>
    </w:p>
    <w:p w14:paraId="525F601B" w14:textId="77777777" w:rsidR="00B13838" w:rsidRPr="00B13838" w:rsidRDefault="00B13838" w:rsidP="00B13838">
      <w:pPr>
        <w:spacing w:line="240" w:lineRule="auto"/>
        <w:jc w:val="both"/>
        <w:rPr>
          <w:rFonts w:cs="Arial"/>
          <w:i/>
          <w:sz w:val="22"/>
          <w:szCs w:val="22"/>
        </w:rPr>
      </w:pPr>
    </w:p>
    <w:p w14:paraId="15C055C3" w14:textId="6F7A543A" w:rsidR="00630DFE" w:rsidRPr="00630DFE" w:rsidRDefault="00630DFE" w:rsidP="00630DFE">
      <w:pPr>
        <w:spacing w:line="240" w:lineRule="auto"/>
        <w:jc w:val="both"/>
        <w:rPr>
          <w:rFonts w:cs="Arial"/>
          <w:iCs/>
          <w:sz w:val="22"/>
          <w:szCs w:val="22"/>
        </w:rPr>
      </w:pPr>
      <w:r w:rsidRPr="00630DFE">
        <w:rPr>
          <w:rFonts w:cs="Arial"/>
          <w:iCs/>
          <w:sz w:val="22"/>
          <w:szCs w:val="22"/>
        </w:rPr>
        <w:t>We will only retain your data for as long as is necessary to process your representation and/or correspondence as part of the Plan preparation or for the purposes of other functions required by</w:t>
      </w:r>
      <w:r w:rsidR="00BB49D6">
        <w:rPr>
          <w:rFonts w:cs="Arial"/>
          <w:iCs/>
          <w:sz w:val="22"/>
          <w:szCs w:val="22"/>
        </w:rPr>
        <w:t xml:space="preserve"> the Council’s planning department</w:t>
      </w:r>
      <w:r w:rsidRPr="00630DFE">
        <w:rPr>
          <w:rFonts w:cs="Arial"/>
          <w:iCs/>
          <w:sz w:val="22"/>
          <w:szCs w:val="22"/>
        </w:rPr>
        <w:t xml:space="preserve">. Your information will be disposed of in a secure manner when no longer needed. </w:t>
      </w:r>
    </w:p>
    <w:p w14:paraId="47D1E93D" w14:textId="77777777" w:rsidR="003B79EF" w:rsidRDefault="003B79EF" w:rsidP="003B79EF">
      <w:pPr>
        <w:pStyle w:val="NormalWeb"/>
        <w:spacing w:before="0" w:beforeAutospacing="0" w:after="0" w:afterAutospacing="0"/>
        <w:jc w:val="both"/>
        <w:rPr>
          <w:rFonts w:ascii="Arial" w:hAnsi="Arial" w:cs="Arial"/>
          <w:sz w:val="22"/>
          <w:szCs w:val="22"/>
        </w:rPr>
      </w:pPr>
    </w:p>
    <w:p w14:paraId="1325C353" w14:textId="77777777" w:rsidR="00E867AB" w:rsidRPr="000C5AF3" w:rsidRDefault="00E867AB" w:rsidP="003B79EF">
      <w:pPr>
        <w:pStyle w:val="NormalWeb"/>
        <w:spacing w:before="0" w:beforeAutospacing="0" w:after="0" w:afterAutospacing="0"/>
        <w:jc w:val="both"/>
        <w:rPr>
          <w:rFonts w:ascii="Arial" w:hAnsi="Arial" w:cs="Arial"/>
          <w:sz w:val="22"/>
          <w:szCs w:val="22"/>
          <w:u w:val="single"/>
        </w:rPr>
      </w:pPr>
      <w:r w:rsidRPr="000C5AF3">
        <w:rPr>
          <w:rFonts w:ascii="Arial" w:hAnsi="Arial" w:cs="Arial"/>
          <w:sz w:val="22"/>
          <w:szCs w:val="22"/>
        </w:rPr>
        <w:t xml:space="preserve">Council have a contract with </w:t>
      </w:r>
      <w:proofErr w:type="spellStart"/>
      <w:r w:rsidRPr="000C5AF3">
        <w:rPr>
          <w:rFonts w:ascii="Arial" w:hAnsi="Arial" w:cs="Arial"/>
          <w:sz w:val="22"/>
          <w:szCs w:val="22"/>
        </w:rPr>
        <w:t>Delib</w:t>
      </w:r>
      <w:proofErr w:type="spellEnd"/>
      <w:r w:rsidRPr="000C5AF3">
        <w:rPr>
          <w:rFonts w:ascii="Arial" w:hAnsi="Arial" w:cs="Arial"/>
          <w:sz w:val="22"/>
          <w:szCs w:val="22"/>
        </w:rPr>
        <w:t xml:space="preserve"> Citizen Space to provide the Consultation Hub service as a method to gather the consultation responses.  All data collected through this consultation is stored in the UK in secure data centres operated and managed by </w:t>
      </w:r>
      <w:proofErr w:type="spellStart"/>
      <w:r w:rsidRPr="000C5AF3">
        <w:rPr>
          <w:rFonts w:ascii="Arial" w:hAnsi="Arial" w:cs="Arial"/>
          <w:sz w:val="22"/>
          <w:szCs w:val="22"/>
        </w:rPr>
        <w:t>Delib’s</w:t>
      </w:r>
      <w:proofErr w:type="spellEnd"/>
      <w:r w:rsidRPr="000C5AF3">
        <w:rPr>
          <w:rFonts w:ascii="Arial" w:hAnsi="Arial" w:cs="Arial"/>
          <w:sz w:val="22"/>
          <w:szCs w:val="22"/>
        </w:rPr>
        <w:t xml:space="preserve"> chosen Infrastructure as a Service provider.  You can find details of the </w:t>
      </w:r>
      <w:r>
        <w:rPr>
          <w:rFonts w:ascii="Arial" w:hAnsi="Arial" w:cs="Arial"/>
          <w:sz w:val="22"/>
          <w:szCs w:val="22"/>
        </w:rPr>
        <w:t>C</w:t>
      </w:r>
      <w:r w:rsidRPr="000C5AF3">
        <w:rPr>
          <w:rFonts w:ascii="Arial" w:hAnsi="Arial" w:cs="Arial"/>
          <w:sz w:val="22"/>
          <w:szCs w:val="22"/>
        </w:rPr>
        <w:t xml:space="preserve">onsultation </w:t>
      </w:r>
      <w:r>
        <w:rPr>
          <w:rFonts w:ascii="Arial" w:hAnsi="Arial" w:cs="Arial"/>
          <w:sz w:val="22"/>
          <w:szCs w:val="22"/>
        </w:rPr>
        <w:t>H</w:t>
      </w:r>
      <w:r w:rsidRPr="000C5AF3">
        <w:rPr>
          <w:rFonts w:ascii="Arial" w:hAnsi="Arial" w:cs="Arial"/>
          <w:sz w:val="22"/>
          <w:szCs w:val="22"/>
        </w:rPr>
        <w:t>ub</w:t>
      </w:r>
      <w:r>
        <w:rPr>
          <w:rFonts w:ascii="Arial" w:hAnsi="Arial" w:cs="Arial"/>
          <w:sz w:val="22"/>
          <w:szCs w:val="22"/>
        </w:rPr>
        <w:t>’s</w:t>
      </w:r>
      <w:r w:rsidRPr="000C5AF3">
        <w:rPr>
          <w:rFonts w:ascii="Arial" w:hAnsi="Arial" w:cs="Arial"/>
          <w:sz w:val="22"/>
          <w:szCs w:val="22"/>
        </w:rPr>
        <w:t xml:space="preserve"> privacy policy via </w:t>
      </w:r>
      <w:r w:rsidRPr="000C5AF3">
        <w:rPr>
          <w:rFonts w:ascii="Arial" w:hAnsi="Arial" w:cs="Arial"/>
          <w:sz w:val="22"/>
          <w:szCs w:val="22"/>
          <w:u w:val="single"/>
        </w:rPr>
        <w:t>armaghbanbridgecraigavon.citizenspace.com/</w:t>
      </w:r>
      <w:proofErr w:type="spellStart"/>
      <w:r w:rsidRPr="000C5AF3">
        <w:rPr>
          <w:rFonts w:ascii="Arial" w:hAnsi="Arial" w:cs="Arial"/>
          <w:sz w:val="22"/>
          <w:szCs w:val="22"/>
          <w:u w:val="single"/>
        </w:rPr>
        <w:t>privacy_policy</w:t>
      </w:r>
      <w:proofErr w:type="spellEnd"/>
      <w:r>
        <w:rPr>
          <w:rFonts w:ascii="Arial" w:hAnsi="Arial" w:cs="Arial"/>
          <w:sz w:val="22"/>
          <w:szCs w:val="22"/>
          <w:u w:val="single"/>
        </w:rPr>
        <w:t>.</w:t>
      </w:r>
    </w:p>
    <w:p w14:paraId="2AC314A1" w14:textId="77777777" w:rsidR="00E867AB" w:rsidRPr="006A3EA8" w:rsidRDefault="00E867AB" w:rsidP="003B79EF">
      <w:pPr>
        <w:shd w:val="clear" w:color="auto" w:fill="FFFFFF"/>
        <w:spacing w:line="240" w:lineRule="auto"/>
        <w:jc w:val="both"/>
        <w:rPr>
          <w:rFonts w:eastAsia="Times New Roman" w:cs="Arial"/>
          <w:sz w:val="22"/>
          <w:szCs w:val="22"/>
          <w:lang w:eastAsia="en-GB"/>
        </w:rPr>
      </w:pPr>
    </w:p>
    <w:p w14:paraId="18FB3749" w14:textId="39DF761D" w:rsidR="00E867AB" w:rsidRPr="006A3EA8" w:rsidRDefault="00E867AB" w:rsidP="003B79EF">
      <w:pPr>
        <w:shd w:val="clear" w:color="auto" w:fill="FFFFFF"/>
        <w:spacing w:line="240" w:lineRule="auto"/>
        <w:jc w:val="both"/>
        <w:textAlignment w:val="baseline"/>
        <w:rPr>
          <w:rFonts w:cs="Arial"/>
          <w:sz w:val="22"/>
          <w:szCs w:val="22"/>
        </w:rPr>
      </w:pPr>
      <w:r w:rsidRPr="006A3EA8">
        <w:rPr>
          <w:rFonts w:cs="Arial"/>
          <w:sz w:val="22"/>
          <w:szCs w:val="22"/>
        </w:rPr>
        <w:t xml:space="preserve">You can find privacy statements relating to </w:t>
      </w:r>
      <w:proofErr w:type="spellStart"/>
      <w:r w:rsidRPr="006A3EA8">
        <w:rPr>
          <w:rFonts w:cs="Arial"/>
          <w:sz w:val="22"/>
          <w:szCs w:val="22"/>
        </w:rPr>
        <w:t>Delib’s</w:t>
      </w:r>
      <w:proofErr w:type="spellEnd"/>
      <w:r w:rsidRPr="006A3EA8">
        <w:rPr>
          <w:rFonts w:cs="Arial"/>
          <w:sz w:val="22"/>
          <w:szCs w:val="22"/>
        </w:rPr>
        <w:t xml:space="preserve"> service to its customers and their Data Protection Officer’s contact details via </w:t>
      </w:r>
      <w:hyperlink r:id="rId12" w:history="1">
        <w:r w:rsidRPr="006A3EA8">
          <w:rPr>
            <w:rStyle w:val="Hyperlink"/>
            <w:rFonts w:cs="Arial"/>
            <w:color w:val="auto"/>
            <w:sz w:val="22"/>
            <w:szCs w:val="22"/>
          </w:rPr>
          <w:t>www.delib.net/privacy</w:t>
        </w:r>
      </w:hyperlink>
      <w:r w:rsidR="00B31A74">
        <w:rPr>
          <w:rStyle w:val="Hyperlink"/>
          <w:rFonts w:cs="Arial"/>
          <w:color w:val="auto"/>
          <w:sz w:val="22"/>
          <w:szCs w:val="22"/>
        </w:rPr>
        <w:t>.</w:t>
      </w:r>
    </w:p>
    <w:p w14:paraId="1A5CA53F" w14:textId="77777777" w:rsidR="006A3EA8" w:rsidRDefault="006A3EA8" w:rsidP="003B79EF">
      <w:pPr>
        <w:pStyle w:val="NormalWeb"/>
        <w:spacing w:before="0" w:beforeAutospacing="0" w:after="0" w:afterAutospacing="0"/>
        <w:jc w:val="both"/>
        <w:rPr>
          <w:rFonts w:ascii="Arial" w:hAnsi="Arial" w:cs="Arial"/>
          <w:b/>
          <w:sz w:val="22"/>
          <w:szCs w:val="22"/>
        </w:rPr>
      </w:pPr>
    </w:p>
    <w:p w14:paraId="444DE3CF" w14:textId="7B296326" w:rsidR="000C5AF3" w:rsidRDefault="000C5AF3" w:rsidP="003B79EF">
      <w:pPr>
        <w:jc w:val="both"/>
        <w:rPr>
          <w:rFonts w:cs="Arial"/>
          <w:sz w:val="22"/>
          <w:szCs w:val="22"/>
        </w:rPr>
      </w:pPr>
    </w:p>
    <w:p w14:paraId="5366DFAA" w14:textId="77777777" w:rsidR="000C5AF3" w:rsidRPr="006527F1" w:rsidRDefault="000C5AF3" w:rsidP="003B79EF">
      <w:pPr>
        <w:pStyle w:val="NormalWeb"/>
        <w:spacing w:before="0" w:beforeAutospacing="0" w:after="0" w:afterAutospacing="0"/>
        <w:jc w:val="both"/>
        <w:rPr>
          <w:rFonts w:ascii="Arial" w:hAnsi="Arial" w:cs="Arial"/>
          <w:b/>
        </w:rPr>
      </w:pPr>
      <w:r w:rsidRPr="006527F1">
        <w:rPr>
          <w:rFonts w:ascii="Arial" w:hAnsi="Arial" w:cs="Arial"/>
          <w:b/>
        </w:rPr>
        <w:t>What are your rights?</w:t>
      </w:r>
    </w:p>
    <w:p w14:paraId="2C9F6D3A" w14:textId="77777777" w:rsidR="000C5AF3" w:rsidRPr="006A3EA8" w:rsidRDefault="000C5AF3" w:rsidP="003B79EF">
      <w:pPr>
        <w:pStyle w:val="NormalWeb"/>
        <w:spacing w:before="0" w:beforeAutospacing="0" w:after="0" w:afterAutospacing="0"/>
        <w:jc w:val="both"/>
        <w:rPr>
          <w:rFonts w:ascii="Arial" w:hAnsi="Arial" w:cs="Arial"/>
          <w:sz w:val="22"/>
          <w:szCs w:val="22"/>
        </w:rPr>
      </w:pPr>
    </w:p>
    <w:p w14:paraId="7B2E1632" w14:textId="0D2AF7E8" w:rsidR="000C5AF3" w:rsidRPr="006A3EA8" w:rsidRDefault="000C5AF3" w:rsidP="003B79EF">
      <w:pPr>
        <w:shd w:val="clear" w:color="auto" w:fill="FFFFFF"/>
        <w:spacing w:line="240" w:lineRule="auto"/>
        <w:jc w:val="both"/>
        <w:rPr>
          <w:rFonts w:eastAsia="Times New Roman" w:cs="Arial"/>
          <w:sz w:val="22"/>
          <w:szCs w:val="22"/>
          <w:lang w:eastAsia="en-GB"/>
        </w:rPr>
      </w:pPr>
      <w:r w:rsidRPr="006A3EA8">
        <w:rPr>
          <w:rFonts w:eastAsia="Times New Roman" w:cs="Arial"/>
          <w:sz w:val="22"/>
          <w:szCs w:val="22"/>
          <w:lang w:eastAsia="en-GB"/>
        </w:rPr>
        <w:t>If you have any questions regarding</w:t>
      </w:r>
      <w:r w:rsidR="00CD61C7">
        <w:rPr>
          <w:rFonts w:eastAsia="Times New Roman" w:cs="Arial"/>
          <w:sz w:val="22"/>
          <w:szCs w:val="22"/>
          <w:lang w:eastAsia="en-GB"/>
        </w:rPr>
        <w:t xml:space="preserve"> your data protection rights during the LDP process</w:t>
      </w:r>
      <w:r w:rsidR="00BD6332">
        <w:rPr>
          <w:rFonts w:eastAsia="Times New Roman" w:cs="Arial"/>
          <w:sz w:val="22"/>
          <w:szCs w:val="22"/>
          <w:lang w:eastAsia="en-GB"/>
        </w:rPr>
        <w:t>,</w:t>
      </w:r>
      <w:r w:rsidRPr="006A3EA8">
        <w:rPr>
          <w:rFonts w:eastAsia="Times New Roman" w:cs="Arial"/>
          <w:sz w:val="22"/>
          <w:szCs w:val="22"/>
          <w:lang w:eastAsia="en-GB"/>
        </w:rPr>
        <w:t xml:space="preserve"> or you wish to withdraw</w:t>
      </w:r>
      <w:r w:rsidR="00CD61C7">
        <w:rPr>
          <w:rFonts w:eastAsia="Times New Roman" w:cs="Arial"/>
          <w:sz w:val="22"/>
          <w:szCs w:val="22"/>
          <w:lang w:eastAsia="en-GB"/>
        </w:rPr>
        <w:t xml:space="preserve"> your data from that process</w:t>
      </w:r>
      <w:r w:rsidRPr="006A3EA8">
        <w:rPr>
          <w:rFonts w:eastAsia="Times New Roman" w:cs="Arial"/>
          <w:sz w:val="22"/>
          <w:szCs w:val="22"/>
          <w:lang w:eastAsia="en-GB"/>
        </w:rPr>
        <w:t xml:space="preserve">, please contact </w:t>
      </w:r>
      <w:r w:rsidR="00BD6332">
        <w:rPr>
          <w:rFonts w:eastAsia="Times New Roman" w:cs="Arial"/>
          <w:sz w:val="22"/>
          <w:szCs w:val="22"/>
          <w:lang w:eastAsia="en-GB"/>
        </w:rPr>
        <w:t>us using the details</w:t>
      </w:r>
      <w:r w:rsidR="00CD61C7">
        <w:rPr>
          <w:rFonts w:eastAsia="Times New Roman" w:cs="Arial"/>
          <w:sz w:val="22"/>
          <w:szCs w:val="22"/>
          <w:lang w:eastAsia="en-GB"/>
        </w:rPr>
        <w:t xml:space="preserve"> below</w:t>
      </w:r>
      <w:r w:rsidRPr="006A3EA8">
        <w:rPr>
          <w:rFonts w:eastAsia="Times New Roman" w:cs="Arial"/>
          <w:sz w:val="22"/>
          <w:szCs w:val="22"/>
          <w:lang w:eastAsia="en-GB"/>
        </w:rPr>
        <w:t>:</w:t>
      </w:r>
    </w:p>
    <w:p w14:paraId="32166AFC" w14:textId="77777777" w:rsidR="000C5AF3" w:rsidRPr="006A3EA8" w:rsidRDefault="000C5AF3" w:rsidP="003B79EF">
      <w:pPr>
        <w:shd w:val="clear" w:color="auto" w:fill="FFFFFF"/>
        <w:spacing w:line="240" w:lineRule="auto"/>
        <w:jc w:val="both"/>
        <w:rPr>
          <w:rFonts w:eastAsia="Times New Roman" w:cs="Arial"/>
          <w:sz w:val="22"/>
          <w:szCs w:val="22"/>
          <w:lang w:eastAsia="en-GB"/>
        </w:rPr>
      </w:pPr>
    </w:p>
    <w:p w14:paraId="211311E7" w14:textId="74F18ACB" w:rsidR="000C5AF3" w:rsidRPr="006A3EA8" w:rsidRDefault="000C5AF3" w:rsidP="003B79EF">
      <w:pPr>
        <w:shd w:val="clear" w:color="auto" w:fill="FFFFFF"/>
        <w:spacing w:line="240" w:lineRule="auto"/>
        <w:jc w:val="both"/>
        <w:rPr>
          <w:rFonts w:eastAsia="Times New Roman" w:cs="Arial"/>
          <w:sz w:val="22"/>
          <w:szCs w:val="22"/>
          <w:lang w:eastAsia="en-GB"/>
        </w:rPr>
      </w:pPr>
      <w:r w:rsidRPr="006A3EA8">
        <w:rPr>
          <w:rFonts w:eastAsia="Times New Roman" w:cs="Arial"/>
          <w:sz w:val="22"/>
          <w:szCs w:val="22"/>
          <w:lang w:eastAsia="en-GB"/>
        </w:rPr>
        <w:t>Address:</w:t>
      </w:r>
      <w:r>
        <w:rPr>
          <w:rFonts w:eastAsia="Times New Roman" w:cs="Arial"/>
          <w:sz w:val="22"/>
          <w:szCs w:val="22"/>
          <w:lang w:eastAsia="en-GB"/>
        </w:rPr>
        <w:t xml:space="preserve"> </w:t>
      </w:r>
      <w:r w:rsidR="00BD6332">
        <w:rPr>
          <w:rFonts w:eastAsia="Times New Roman" w:cs="Arial"/>
          <w:sz w:val="22"/>
          <w:szCs w:val="22"/>
          <w:lang w:eastAsia="en-GB"/>
        </w:rPr>
        <w:t>Banbridge Civic Building, Downshire Road, Banbridge, BT32 3JY</w:t>
      </w:r>
    </w:p>
    <w:p w14:paraId="73A281EA" w14:textId="77777777" w:rsidR="000C5AF3" w:rsidRPr="006A3EA8" w:rsidRDefault="000C5AF3" w:rsidP="003B79EF">
      <w:pPr>
        <w:shd w:val="clear" w:color="auto" w:fill="FFFFFF"/>
        <w:spacing w:line="240" w:lineRule="auto"/>
        <w:jc w:val="both"/>
        <w:rPr>
          <w:rFonts w:eastAsia="Times New Roman" w:cs="Arial"/>
          <w:sz w:val="22"/>
          <w:szCs w:val="22"/>
          <w:lang w:eastAsia="en-GB"/>
        </w:rPr>
      </w:pPr>
    </w:p>
    <w:p w14:paraId="3C5ED449" w14:textId="04CE2DD0" w:rsidR="000C5AF3" w:rsidRPr="006A3EA8" w:rsidRDefault="000C5AF3" w:rsidP="003B79EF">
      <w:pPr>
        <w:shd w:val="clear" w:color="auto" w:fill="FFFFFF"/>
        <w:spacing w:line="240" w:lineRule="auto"/>
        <w:jc w:val="both"/>
        <w:rPr>
          <w:rFonts w:eastAsia="Times New Roman" w:cs="Arial"/>
          <w:sz w:val="22"/>
          <w:szCs w:val="22"/>
          <w:lang w:eastAsia="en-GB"/>
        </w:rPr>
      </w:pPr>
      <w:r w:rsidRPr="006A3EA8">
        <w:rPr>
          <w:rFonts w:eastAsia="Times New Roman" w:cs="Arial"/>
          <w:sz w:val="22"/>
          <w:szCs w:val="22"/>
          <w:lang w:eastAsia="en-GB"/>
        </w:rPr>
        <w:t>Email:</w:t>
      </w:r>
      <w:r>
        <w:rPr>
          <w:rFonts w:eastAsia="Times New Roman" w:cs="Arial"/>
          <w:sz w:val="22"/>
          <w:szCs w:val="22"/>
          <w:lang w:eastAsia="en-GB"/>
        </w:rPr>
        <w:t xml:space="preserve"> </w:t>
      </w:r>
      <w:r w:rsidR="00BD6332">
        <w:rPr>
          <w:rFonts w:eastAsia="Times New Roman" w:cs="Arial"/>
          <w:sz w:val="22"/>
          <w:szCs w:val="22"/>
          <w:lang w:eastAsia="en-GB"/>
        </w:rPr>
        <w:t>ldp@armaghbanbridgecraigavon.gov.uk</w:t>
      </w:r>
    </w:p>
    <w:p w14:paraId="1D02CC1D" w14:textId="77777777" w:rsidR="000C5AF3" w:rsidRPr="006A3EA8" w:rsidRDefault="000C5AF3" w:rsidP="003B79EF">
      <w:pPr>
        <w:shd w:val="clear" w:color="auto" w:fill="FFFFFF"/>
        <w:spacing w:line="240" w:lineRule="auto"/>
        <w:jc w:val="both"/>
        <w:rPr>
          <w:rFonts w:eastAsia="Times New Roman" w:cs="Arial"/>
          <w:sz w:val="22"/>
          <w:szCs w:val="22"/>
          <w:lang w:eastAsia="en-GB"/>
        </w:rPr>
      </w:pPr>
    </w:p>
    <w:p w14:paraId="0F5D34FA" w14:textId="791DC1EC" w:rsidR="000C5AF3" w:rsidRPr="006A3EA8" w:rsidRDefault="000C5AF3" w:rsidP="003B79EF">
      <w:pPr>
        <w:shd w:val="clear" w:color="auto" w:fill="FFFFFF"/>
        <w:spacing w:line="240" w:lineRule="auto"/>
        <w:jc w:val="both"/>
        <w:rPr>
          <w:rFonts w:eastAsia="Times New Roman" w:cs="Arial"/>
          <w:sz w:val="22"/>
          <w:szCs w:val="22"/>
          <w:lang w:eastAsia="en-GB"/>
        </w:rPr>
      </w:pPr>
      <w:r w:rsidRPr="006A3EA8">
        <w:rPr>
          <w:rFonts w:eastAsia="Times New Roman" w:cs="Arial"/>
          <w:sz w:val="22"/>
          <w:szCs w:val="22"/>
          <w:lang w:eastAsia="en-GB"/>
        </w:rPr>
        <w:t>Phone:</w:t>
      </w:r>
      <w:r>
        <w:rPr>
          <w:rFonts w:eastAsia="Times New Roman" w:cs="Arial"/>
          <w:sz w:val="22"/>
          <w:szCs w:val="22"/>
          <w:lang w:eastAsia="en-GB"/>
        </w:rPr>
        <w:t xml:space="preserve"> </w:t>
      </w:r>
      <w:r w:rsidR="00BD6332">
        <w:rPr>
          <w:rFonts w:eastAsia="Times New Roman" w:cs="Arial"/>
          <w:sz w:val="22"/>
          <w:szCs w:val="22"/>
          <w:lang w:eastAsia="en-GB"/>
        </w:rPr>
        <w:t>0300 0300 900</w:t>
      </w:r>
    </w:p>
    <w:p w14:paraId="05C61664" w14:textId="77777777" w:rsidR="000C5AF3" w:rsidRPr="006A3EA8" w:rsidRDefault="000C5AF3" w:rsidP="003B79EF">
      <w:pPr>
        <w:jc w:val="both"/>
        <w:rPr>
          <w:rFonts w:cs="Arial"/>
          <w:sz w:val="22"/>
          <w:szCs w:val="22"/>
        </w:rPr>
      </w:pPr>
    </w:p>
    <w:p w14:paraId="1B55BD51" w14:textId="77777777" w:rsidR="000C5AF3" w:rsidRPr="006A3EA8" w:rsidRDefault="000C5AF3" w:rsidP="003B79EF">
      <w:pPr>
        <w:shd w:val="clear" w:color="auto" w:fill="FFFFFF"/>
        <w:spacing w:line="240" w:lineRule="auto"/>
        <w:jc w:val="both"/>
        <w:rPr>
          <w:rFonts w:cs="Arial"/>
          <w:sz w:val="22"/>
          <w:szCs w:val="22"/>
        </w:rPr>
      </w:pPr>
      <w:r w:rsidRPr="006A3EA8">
        <w:rPr>
          <w:rFonts w:eastAsia="Times New Roman" w:cs="Arial"/>
          <w:sz w:val="22"/>
          <w:szCs w:val="22"/>
          <w:lang w:eastAsia="en-GB"/>
        </w:rPr>
        <w:t>For more information on your rights, please refer to the Information Commissioner’s Office website</w:t>
      </w:r>
      <w:r w:rsidRPr="006A3EA8">
        <w:rPr>
          <w:rFonts w:cs="Arial"/>
          <w:sz w:val="22"/>
          <w:szCs w:val="22"/>
        </w:rPr>
        <w:t xml:space="preserve"> please see '</w:t>
      </w:r>
      <w:hyperlink r:id="rId13" w:history="1">
        <w:r w:rsidRPr="006A3EA8">
          <w:rPr>
            <w:rStyle w:val="Hyperlink"/>
            <w:rFonts w:cs="Arial"/>
            <w:color w:val="auto"/>
            <w:sz w:val="22"/>
            <w:szCs w:val="22"/>
          </w:rPr>
          <w:t>Your data protection rights</w:t>
        </w:r>
      </w:hyperlink>
      <w:r w:rsidRPr="006A3EA8">
        <w:rPr>
          <w:rFonts w:cs="Arial"/>
          <w:sz w:val="22"/>
          <w:szCs w:val="22"/>
        </w:rPr>
        <w:t>'.</w:t>
      </w:r>
    </w:p>
    <w:p w14:paraId="434C8EBD" w14:textId="77777777" w:rsidR="000C5AF3" w:rsidRPr="006A3EA8" w:rsidRDefault="000C5AF3" w:rsidP="003B79EF">
      <w:pPr>
        <w:shd w:val="clear" w:color="auto" w:fill="FFFFFF"/>
        <w:spacing w:line="240" w:lineRule="auto"/>
        <w:jc w:val="both"/>
        <w:rPr>
          <w:rFonts w:cs="Arial"/>
          <w:sz w:val="22"/>
          <w:szCs w:val="22"/>
        </w:rPr>
      </w:pPr>
    </w:p>
    <w:p w14:paraId="7DCD98AB" w14:textId="0111ACFC" w:rsidR="000C5AF3" w:rsidRPr="003711DB" w:rsidRDefault="000C5AF3" w:rsidP="003711DB">
      <w:pPr>
        <w:pStyle w:val="NormalWeb"/>
        <w:spacing w:before="0" w:beforeAutospacing="0" w:after="0" w:afterAutospacing="0"/>
        <w:jc w:val="both"/>
        <w:rPr>
          <w:rFonts w:ascii="Arial" w:hAnsi="Arial" w:cs="Arial"/>
          <w:sz w:val="22"/>
          <w:szCs w:val="22"/>
        </w:rPr>
      </w:pPr>
      <w:r w:rsidRPr="006A3EA8">
        <w:rPr>
          <w:rFonts w:ascii="Arial" w:hAnsi="Arial" w:cs="Arial"/>
          <w:sz w:val="22"/>
          <w:szCs w:val="22"/>
        </w:rPr>
        <w:t xml:space="preserve">If you are unhappy with the way in which we have processed your personal </w:t>
      </w:r>
      <w:r w:rsidR="00075F95" w:rsidRPr="006A3EA8">
        <w:rPr>
          <w:rFonts w:ascii="Arial" w:hAnsi="Arial" w:cs="Arial"/>
          <w:sz w:val="22"/>
          <w:szCs w:val="22"/>
        </w:rPr>
        <w:t>data,</w:t>
      </w:r>
      <w:r w:rsidRPr="006A3EA8">
        <w:rPr>
          <w:rFonts w:ascii="Arial" w:hAnsi="Arial" w:cs="Arial"/>
          <w:sz w:val="22"/>
          <w:szCs w:val="22"/>
        </w:rPr>
        <w:t xml:space="preserve"> then you have the </w:t>
      </w:r>
      <w:hyperlink r:id="rId14" w:history="1">
        <w:r w:rsidRPr="006A3EA8">
          <w:rPr>
            <w:rStyle w:val="Hyperlink"/>
            <w:rFonts w:ascii="Arial" w:hAnsi="Arial" w:cs="Arial"/>
            <w:color w:val="auto"/>
            <w:sz w:val="22"/>
            <w:szCs w:val="22"/>
          </w:rPr>
          <w:t>right to complain</w:t>
        </w:r>
      </w:hyperlink>
      <w:r w:rsidRPr="006A3EA8">
        <w:rPr>
          <w:rFonts w:ascii="Arial" w:hAnsi="Arial" w:cs="Arial"/>
          <w:sz w:val="22"/>
          <w:szCs w:val="22"/>
        </w:rPr>
        <w:t xml:space="preserve"> to the ICO as the UK supervisory authority.</w:t>
      </w:r>
    </w:p>
    <w:sectPr w:rsidR="000C5AF3" w:rsidRPr="003711DB" w:rsidSect="00734D63">
      <w:headerReference w:type="default" r:id="rId15"/>
      <w:headerReference w:type="first" r:id="rId16"/>
      <w:pgSz w:w="11899" w:h="16819"/>
      <w:pgMar w:top="2722" w:right="1134" w:bottom="1985" w:left="1418" w:header="709"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03839" w14:textId="77777777" w:rsidR="00231C23" w:rsidRDefault="00231C23">
      <w:pPr>
        <w:spacing w:line="240" w:lineRule="auto"/>
      </w:pPr>
      <w:r>
        <w:separator/>
      </w:r>
    </w:p>
  </w:endnote>
  <w:endnote w:type="continuationSeparator" w:id="0">
    <w:p w14:paraId="3DD85BE5" w14:textId="77777777" w:rsidR="00231C23" w:rsidRDefault="00231C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DA05D" w14:textId="77777777" w:rsidR="00231C23" w:rsidRDefault="00231C23">
      <w:pPr>
        <w:spacing w:line="240" w:lineRule="auto"/>
      </w:pPr>
      <w:r>
        <w:separator/>
      </w:r>
    </w:p>
  </w:footnote>
  <w:footnote w:type="continuationSeparator" w:id="0">
    <w:p w14:paraId="38AE51A5" w14:textId="77777777" w:rsidR="00231C23" w:rsidRDefault="00231C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E110" w14:textId="77777777" w:rsidR="0073470B" w:rsidRDefault="007C15AA">
    <w:pPr>
      <w:pStyle w:val="Header"/>
    </w:pPr>
    <w:r>
      <w:rPr>
        <w:noProof/>
        <w:lang w:eastAsia="en-GB"/>
      </w:rPr>
      <w:drawing>
        <wp:anchor distT="0" distB="0" distL="114300" distR="114300" simplePos="0" relativeHeight="251656704" behindDoc="1" locked="1" layoutInCell="1" allowOverlap="1" wp14:anchorId="650684D4" wp14:editId="4622AFDA">
          <wp:simplePos x="0" y="0"/>
          <wp:positionH relativeFrom="page">
            <wp:posOffset>0</wp:posOffset>
          </wp:positionH>
          <wp:positionV relativeFrom="page">
            <wp:posOffset>0</wp:posOffset>
          </wp:positionV>
          <wp:extent cx="7556500" cy="168910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689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34970" w14:textId="0D7E6AF1" w:rsidR="0073470B" w:rsidRDefault="007C15AA">
    <w:pPr>
      <w:pStyle w:val="Header"/>
    </w:pPr>
    <w:r>
      <w:rPr>
        <w:noProof/>
        <w:lang w:eastAsia="en-GB"/>
      </w:rPr>
      <w:drawing>
        <wp:anchor distT="0" distB="0" distL="114300" distR="114300" simplePos="0" relativeHeight="251658240" behindDoc="1" locked="0" layoutInCell="1" allowOverlap="1" wp14:anchorId="45D96708" wp14:editId="3C493A54">
          <wp:simplePos x="0" y="0"/>
          <wp:positionH relativeFrom="column">
            <wp:posOffset>-955354</wp:posOffset>
          </wp:positionH>
          <wp:positionV relativeFrom="paragraph">
            <wp:posOffset>-468322</wp:posOffset>
          </wp:positionV>
          <wp:extent cx="7603967" cy="107605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606563" cy="1076418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436E6"/>
    <w:multiLevelType w:val="hybridMultilevel"/>
    <w:tmpl w:val="876A5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F077F"/>
    <w:multiLevelType w:val="multilevel"/>
    <w:tmpl w:val="9932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86D8E"/>
    <w:multiLevelType w:val="hybridMultilevel"/>
    <w:tmpl w:val="4D0E8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FD6F98"/>
    <w:multiLevelType w:val="multilevel"/>
    <w:tmpl w:val="E488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71F45"/>
    <w:multiLevelType w:val="hybridMultilevel"/>
    <w:tmpl w:val="A3E4CB42"/>
    <w:lvl w:ilvl="0" w:tplc="419EC178">
      <w:start w:val="1"/>
      <w:numFmt w:val="lowerLetter"/>
      <w:lvlText w:val="%1)"/>
      <w:lvlJc w:val="left"/>
      <w:pPr>
        <w:tabs>
          <w:tab w:val="num" w:pos="720"/>
        </w:tabs>
        <w:ind w:left="720" w:hanging="360"/>
      </w:pPr>
    </w:lvl>
    <w:lvl w:ilvl="1" w:tplc="A3B03C30" w:tentative="1">
      <w:start w:val="1"/>
      <w:numFmt w:val="lowerLetter"/>
      <w:lvlText w:val="%2)"/>
      <w:lvlJc w:val="left"/>
      <w:pPr>
        <w:tabs>
          <w:tab w:val="num" w:pos="1440"/>
        </w:tabs>
        <w:ind w:left="1440" w:hanging="360"/>
      </w:pPr>
    </w:lvl>
    <w:lvl w:ilvl="2" w:tplc="47722DE4" w:tentative="1">
      <w:start w:val="1"/>
      <w:numFmt w:val="lowerLetter"/>
      <w:lvlText w:val="%3)"/>
      <w:lvlJc w:val="left"/>
      <w:pPr>
        <w:tabs>
          <w:tab w:val="num" w:pos="2160"/>
        </w:tabs>
        <w:ind w:left="2160" w:hanging="360"/>
      </w:pPr>
    </w:lvl>
    <w:lvl w:ilvl="3" w:tplc="CD2CC3E4" w:tentative="1">
      <w:start w:val="1"/>
      <w:numFmt w:val="lowerLetter"/>
      <w:lvlText w:val="%4)"/>
      <w:lvlJc w:val="left"/>
      <w:pPr>
        <w:tabs>
          <w:tab w:val="num" w:pos="2880"/>
        </w:tabs>
        <w:ind w:left="2880" w:hanging="360"/>
      </w:pPr>
    </w:lvl>
    <w:lvl w:ilvl="4" w:tplc="A58A0E8A" w:tentative="1">
      <w:start w:val="1"/>
      <w:numFmt w:val="lowerLetter"/>
      <w:lvlText w:val="%5)"/>
      <w:lvlJc w:val="left"/>
      <w:pPr>
        <w:tabs>
          <w:tab w:val="num" w:pos="3600"/>
        </w:tabs>
        <w:ind w:left="3600" w:hanging="360"/>
      </w:pPr>
    </w:lvl>
    <w:lvl w:ilvl="5" w:tplc="02A25396" w:tentative="1">
      <w:start w:val="1"/>
      <w:numFmt w:val="lowerLetter"/>
      <w:lvlText w:val="%6)"/>
      <w:lvlJc w:val="left"/>
      <w:pPr>
        <w:tabs>
          <w:tab w:val="num" w:pos="4320"/>
        </w:tabs>
        <w:ind w:left="4320" w:hanging="360"/>
      </w:pPr>
    </w:lvl>
    <w:lvl w:ilvl="6" w:tplc="12F46DDE" w:tentative="1">
      <w:start w:val="1"/>
      <w:numFmt w:val="lowerLetter"/>
      <w:lvlText w:val="%7)"/>
      <w:lvlJc w:val="left"/>
      <w:pPr>
        <w:tabs>
          <w:tab w:val="num" w:pos="5040"/>
        </w:tabs>
        <w:ind w:left="5040" w:hanging="360"/>
      </w:pPr>
    </w:lvl>
    <w:lvl w:ilvl="7" w:tplc="580AD45C" w:tentative="1">
      <w:start w:val="1"/>
      <w:numFmt w:val="lowerLetter"/>
      <w:lvlText w:val="%8)"/>
      <w:lvlJc w:val="left"/>
      <w:pPr>
        <w:tabs>
          <w:tab w:val="num" w:pos="5760"/>
        </w:tabs>
        <w:ind w:left="5760" w:hanging="360"/>
      </w:pPr>
    </w:lvl>
    <w:lvl w:ilvl="8" w:tplc="80AE1DD0" w:tentative="1">
      <w:start w:val="1"/>
      <w:numFmt w:val="lowerLetter"/>
      <w:lvlText w:val="%9)"/>
      <w:lvlJc w:val="left"/>
      <w:pPr>
        <w:tabs>
          <w:tab w:val="num" w:pos="6480"/>
        </w:tabs>
        <w:ind w:left="6480" w:hanging="360"/>
      </w:pPr>
    </w:lvl>
  </w:abstractNum>
  <w:abstractNum w:abstractNumId="5" w15:restartNumberingAfterBreak="0">
    <w:nsid w:val="5C882482"/>
    <w:multiLevelType w:val="multilevel"/>
    <w:tmpl w:val="9838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935111"/>
    <w:multiLevelType w:val="hybridMultilevel"/>
    <w:tmpl w:val="5D0E4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D32BD3"/>
    <w:multiLevelType w:val="hybridMultilevel"/>
    <w:tmpl w:val="05609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960069">
    <w:abstractNumId w:val="2"/>
  </w:num>
  <w:num w:numId="2" w16cid:durableId="1940092372">
    <w:abstractNumId w:val="0"/>
  </w:num>
  <w:num w:numId="3" w16cid:durableId="1415206881">
    <w:abstractNumId w:val="7"/>
  </w:num>
  <w:num w:numId="4" w16cid:durableId="366175249">
    <w:abstractNumId w:val="6"/>
  </w:num>
  <w:num w:numId="5" w16cid:durableId="1964534906">
    <w:abstractNumId w:val="4"/>
  </w:num>
  <w:num w:numId="6" w16cid:durableId="57633496">
    <w:abstractNumId w:val="3"/>
  </w:num>
  <w:num w:numId="7" w16cid:durableId="436486803">
    <w:abstractNumId w:val="1"/>
  </w:num>
  <w:num w:numId="8" w16cid:durableId="9869361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13B"/>
    <w:rsid w:val="00042950"/>
    <w:rsid w:val="00052334"/>
    <w:rsid w:val="00075F95"/>
    <w:rsid w:val="000C5AF3"/>
    <w:rsid w:val="000D413B"/>
    <w:rsid w:val="000E112C"/>
    <w:rsid w:val="00130FD0"/>
    <w:rsid w:val="001440C8"/>
    <w:rsid w:val="001A5112"/>
    <w:rsid w:val="001B37A3"/>
    <w:rsid w:val="001C6B98"/>
    <w:rsid w:val="00201748"/>
    <w:rsid w:val="00225601"/>
    <w:rsid w:val="00231C23"/>
    <w:rsid w:val="002D0BAB"/>
    <w:rsid w:val="002E6329"/>
    <w:rsid w:val="002F68A5"/>
    <w:rsid w:val="00370E5D"/>
    <w:rsid w:val="003711DB"/>
    <w:rsid w:val="00376257"/>
    <w:rsid w:val="00393F47"/>
    <w:rsid w:val="003B35CD"/>
    <w:rsid w:val="003B79EF"/>
    <w:rsid w:val="003E0495"/>
    <w:rsid w:val="003F26E8"/>
    <w:rsid w:val="003F47E5"/>
    <w:rsid w:val="0042678E"/>
    <w:rsid w:val="00432205"/>
    <w:rsid w:val="0049380F"/>
    <w:rsid w:val="00514D66"/>
    <w:rsid w:val="00573BAF"/>
    <w:rsid w:val="00587AE7"/>
    <w:rsid w:val="005D7914"/>
    <w:rsid w:val="005F34D3"/>
    <w:rsid w:val="006066CA"/>
    <w:rsid w:val="00630DFE"/>
    <w:rsid w:val="006527F1"/>
    <w:rsid w:val="00686011"/>
    <w:rsid w:val="00686907"/>
    <w:rsid w:val="006A3EA8"/>
    <w:rsid w:val="006C5135"/>
    <w:rsid w:val="0073470B"/>
    <w:rsid w:val="00734D63"/>
    <w:rsid w:val="0078676A"/>
    <w:rsid w:val="00790316"/>
    <w:rsid w:val="007C15AA"/>
    <w:rsid w:val="007C3F22"/>
    <w:rsid w:val="0095317C"/>
    <w:rsid w:val="00960394"/>
    <w:rsid w:val="00973AE3"/>
    <w:rsid w:val="009A7B08"/>
    <w:rsid w:val="009D2C2A"/>
    <w:rsid w:val="00A33171"/>
    <w:rsid w:val="00AD08EF"/>
    <w:rsid w:val="00AE69DD"/>
    <w:rsid w:val="00B13838"/>
    <w:rsid w:val="00B14295"/>
    <w:rsid w:val="00B20367"/>
    <w:rsid w:val="00B31A74"/>
    <w:rsid w:val="00B84270"/>
    <w:rsid w:val="00B862F7"/>
    <w:rsid w:val="00BA3CB0"/>
    <w:rsid w:val="00BB49D6"/>
    <w:rsid w:val="00BD6332"/>
    <w:rsid w:val="00C1025F"/>
    <w:rsid w:val="00C12185"/>
    <w:rsid w:val="00C1717B"/>
    <w:rsid w:val="00C27AD7"/>
    <w:rsid w:val="00C602C6"/>
    <w:rsid w:val="00C62C31"/>
    <w:rsid w:val="00C85E40"/>
    <w:rsid w:val="00CC09EB"/>
    <w:rsid w:val="00CD61C7"/>
    <w:rsid w:val="00CF6892"/>
    <w:rsid w:val="00D41545"/>
    <w:rsid w:val="00D4761F"/>
    <w:rsid w:val="00DC109E"/>
    <w:rsid w:val="00E02F12"/>
    <w:rsid w:val="00E27D1D"/>
    <w:rsid w:val="00E33E00"/>
    <w:rsid w:val="00E436F4"/>
    <w:rsid w:val="00E80956"/>
    <w:rsid w:val="00E867AB"/>
    <w:rsid w:val="00EA7F5B"/>
    <w:rsid w:val="00EB013C"/>
    <w:rsid w:val="00EF0675"/>
    <w:rsid w:val="00F64ED6"/>
    <w:rsid w:val="00F77346"/>
    <w:rsid w:val="00F93F3B"/>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AF14C4C"/>
  <w14:defaultImageDpi w14:val="300"/>
  <w15:chartTrackingRefBased/>
  <w15:docId w15:val="{29532601-029C-CE43-88B3-CDF57266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C8A"/>
    <w:pPr>
      <w:spacing w:line="240" w:lineRule="atLeast"/>
    </w:pPr>
    <w:rPr>
      <w:rFonts w:ascii="Arial" w:hAnsi="Arial"/>
      <w:lang w:eastAsia="en-US"/>
    </w:rPr>
  </w:style>
  <w:style w:type="paragraph" w:styleId="Heading2">
    <w:name w:val="heading 2"/>
    <w:basedOn w:val="Normal"/>
    <w:link w:val="Heading2Char"/>
    <w:uiPriority w:val="9"/>
    <w:qFormat/>
    <w:rsid w:val="006C5135"/>
    <w:pPr>
      <w:spacing w:before="100" w:beforeAutospacing="1" w:after="100" w:afterAutospacing="1" w:line="240" w:lineRule="auto"/>
      <w:outlineLvl w:val="1"/>
    </w:pPr>
    <w:rPr>
      <w:rFonts w:ascii="Times New Roman" w:eastAsia="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042"/>
    <w:pPr>
      <w:tabs>
        <w:tab w:val="center" w:pos="4320"/>
        <w:tab w:val="right" w:pos="8640"/>
      </w:tabs>
    </w:pPr>
  </w:style>
  <w:style w:type="character" w:customStyle="1" w:styleId="HeaderChar">
    <w:name w:val="Header Char"/>
    <w:link w:val="Header"/>
    <w:uiPriority w:val="99"/>
    <w:rsid w:val="00ED3042"/>
    <w:rPr>
      <w:sz w:val="24"/>
    </w:rPr>
  </w:style>
  <w:style w:type="paragraph" w:styleId="Footer">
    <w:name w:val="footer"/>
    <w:basedOn w:val="Normal"/>
    <w:link w:val="FooterChar"/>
    <w:uiPriority w:val="99"/>
    <w:unhideWhenUsed/>
    <w:rsid w:val="00ED3042"/>
    <w:pPr>
      <w:tabs>
        <w:tab w:val="center" w:pos="4320"/>
        <w:tab w:val="right" w:pos="8640"/>
      </w:tabs>
    </w:pPr>
  </w:style>
  <w:style w:type="character" w:customStyle="1" w:styleId="FooterChar">
    <w:name w:val="Footer Char"/>
    <w:link w:val="Footer"/>
    <w:uiPriority w:val="99"/>
    <w:rsid w:val="00ED3042"/>
    <w:rPr>
      <w:sz w:val="24"/>
    </w:rPr>
  </w:style>
  <w:style w:type="character" w:customStyle="1" w:styleId="Heading2Char">
    <w:name w:val="Heading 2 Char"/>
    <w:basedOn w:val="DefaultParagraphFont"/>
    <w:link w:val="Heading2"/>
    <w:uiPriority w:val="9"/>
    <w:rsid w:val="006C5135"/>
    <w:rPr>
      <w:rFonts w:ascii="Times New Roman" w:eastAsia="Times New Roman" w:hAnsi="Times New Roman"/>
      <w:b/>
      <w:bCs/>
      <w:sz w:val="36"/>
      <w:szCs w:val="36"/>
    </w:rPr>
  </w:style>
  <w:style w:type="paragraph" w:styleId="NormalWeb">
    <w:name w:val="Normal (Web)"/>
    <w:basedOn w:val="Normal"/>
    <w:uiPriority w:val="99"/>
    <w:unhideWhenUsed/>
    <w:rsid w:val="006C5135"/>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unhideWhenUsed/>
    <w:rsid w:val="006C5135"/>
    <w:rPr>
      <w:color w:val="0000FF"/>
      <w:u w:val="single"/>
    </w:rPr>
  </w:style>
  <w:style w:type="paragraph" w:styleId="ListParagraph">
    <w:name w:val="List Paragraph"/>
    <w:basedOn w:val="Normal"/>
    <w:uiPriority w:val="34"/>
    <w:qFormat/>
    <w:rsid w:val="006C5135"/>
    <w:pPr>
      <w:spacing w:after="160" w:line="259"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E02F12"/>
    <w:rPr>
      <w:sz w:val="16"/>
      <w:szCs w:val="16"/>
    </w:rPr>
  </w:style>
  <w:style w:type="paragraph" w:styleId="CommentText">
    <w:name w:val="annotation text"/>
    <w:basedOn w:val="Normal"/>
    <w:link w:val="CommentTextChar"/>
    <w:uiPriority w:val="99"/>
    <w:unhideWhenUsed/>
    <w:rsid w:val="00E02F12"/>
    <w:pPr>
      <w:spacing w:after="160" w:line="240" w:lineRule="auto"/>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E02F12"/>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rsid w:val="00E02F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F12"/>
    <w:rPr>
      <w:rFonts w:ascii="Segoe UI" w:hAnsi="Segoe UI" w:cs="Segoe UI"/>
      <w:sz w:val="18"/>
      <w:szCs w:val="18"/>
      <w:lang w:eastAsia="en-US"/>
    </w:rPr>
  </w:style>
  <w:style w:type="character" w:customStyle="1" w:styleId="sr-only">
    <w:name w:val="sr-only"/>
    <w:basedOn w:val="DefaultParagraphFont"/>
    <w:rsid w:val="00573BAF"/>
  </w:style>
  <w:style w:type="paragraph" w:styleId="CommentSubject">
    <w:name w:val="annotation subject"/>
    <w:basedOn w:val="CommentText"/>
    <w:next w:val="CommentText"/>
    <w:link w:val="CommentSubjectChar"/>
    <w:uiPriority w:val="99"/>
    <w:semiHidden/>
    <w:unhideWhenUsed/>
    <w:rsid w:val="00960394"/>
    <w:pPr>
      <w:spacing w:after="0"/>
    </w:pPr>
    <w:rPr>
      <w:rFonts w:ascii="Arial" w:eastAsia="Cambria" w:hAnsi="Arial" w:cs="Times New Roman"/>
      <w:b/>
      <w:bCs/>
    </w:rPr>
  </w:style>
  <w:style w:type="character" w:customStyle="1" w:styleId="CommentSubjectChar">
    <w:name w:val="Comment Subject Char"/>
    <w:basedOn w:val="CommentTextChar"/>
    <w:link w:val="CommentSubject"/>
    <w:uiPriority w:val="99"/>
    <w:semiHidden/>
    <w:rsid w:val="00960394"/>
    <w:rPr>
      <w:rFonts w:ascii="Arial" w:eastAsiaTheme="minorHAnsi" w:hAnsi="Arial" w:cstheme="minorBidi"/>
      <w:b/>
      <w:bCs/>
      <w:lang w:eastAsia="en-US"/>
    </w:rPr>
  </w:style>
  <w:style w:type="paragraph" w:customStyle="1" w:styleId="Default">
    <w:name w:val="Default"/>
    <w:rsid w:val="00F64ED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0754">
      <w:bodyDiv w:val="1"/>
      <w:marLeft w:val="0"/>
      <w:marRight w:val="0"/>
      <w:marTop w:val="0"/>
      <w:marBottom w:val="0"/>
      <w:divBdr>
        <w:top w:val="none" w:sz="0" w:space="0" w:color="auto"/>
        <w:left w:val="none" w:sz="0" w:space="0" w:color="auto"/>
        <w:bottom w:val="none" w:sz="0" w:space="0" w:color="auto"/>
        <w:right w:val="none" w:sz="0" w:space="0" w:color="auto"/>
      </w:divBdr>
    </w:div>
    <w:div w:id="109396069">
      <w:bodyDiv w:val="1"/>
      <w:marLeft w:val="0"/>
      <w:marRight w:val="0"/>
      <w:marTop w:val="0"/>
      <w:marBottom w:val="0"/>
      <w:divBdr>
        <w:top w:val="none" w:sz="0" w:space="0" w:color="auto"/>
        <w:left w:val="none" w:sz="0" w:space="0" w:color="auto"/>
        <w:bottom w:val="none" w:sz="0" w:space="0" w:color="auto"/>
        <w:right w:val="none" w:sz="0" w:space="0" w:color="auto"/>
      </w:divBdr>
    </w:div>
    <w:div w:id="453448467">
      <w:bodyDiv w:val="1"/>
      <w:marLeft w:val="0"/>
      <w:marRight w:val="0"/>
      <w:marTop w:val="0"/>
      <w:marBottom w:val="0"/>
      <w:divBdr>
        <w:top w:val="none" w:sz="0" w:space="0" w:color="auto"/>
        <w:left w:val="none" w:sz="0" w:space="0" w:color="auto"/>
        <w:bottom w:val="none" w:sz="0" w:space="0" w:color="auto"/>
        <w:right w:val="none" w:sz="0" w:space="0" w:color="auto"/>
      </w:divBdr>
    </w:div>
    <w:div w:id="457723979">
      <w:bodyDiv w:val="1"/>
      <w:marLeft w:val="0"/>
      <w:marRight w:val="0"/>
      <w:marTop w:val="0"/>
      <w:marBottom w:val="0"/>
      <w:divBdr>
        <w:top w:val="none" w:sz="0" w:space="0" w:color="auto"/>
        <w:left w:val="none" w:sz="0" w:space="0" w:color="auto"/>
        <w:bottom w:val="none" w:sz="0" w:space="0" w:color="auto"/>
        <w:right w:val="none" w:sz="0" w:space="0" w:color="auto"/>
      </w:divBdr>
    </w:div>
    <w:div w:id="1406564657">
      <w:bodyDiv w:val="1"/>
      <w:marLeft w:val="0"/>
      <w:marRight w:val="0"/>
      <w:marTop w:val="0"/>
      <w:marBottom w:val="0"/>
      <w:divBdr>
        <w:top w:val="none" w:sz="0" w:space="0" w:color="auto"/>
        <w:left w:val="none" w:sz="0" w:space="0" w:color="auto"/>
        <w:bottom w:val="none" w:sz="0" w:space="0" w:color="auto"/>
        <w:right w:val="none" w:sz="0" w:space="0" w:color="auto"/>
      </w:divBdr>
    </w:div>
    <w:div w:id="1703439524">
      <w:bodyDiv w:val="1"/>
      <w:marLeft w:val="0"/>
      <w:marRight w:val="0"/>
      <w:marTop w:val="0"/>
      <w:marBottom w:val="0"/>
      <w:divBdr>
        <w:top w:val="none" w:sz="0" w:space="0" w:color="auto"/>
        <w:left w:val="none" w:sz="0" w:space="0" w:color="auto"/>
        <w:bottom w:val="none" w:sz="0" w:space="0" w:color="auto"/>
        <w:right w:val="none" w:sz="0" w:space="0" w:color="auto"/>
      </w:divBdr>
    </w:div>
    <w:div w:id="1916357668">
      <w:bodyDiv w:val="1"/>
      <w:marLeft w:val="0"/>
      <w:marRight w:val="0"/>
      <w:marTop w:val="0"/>
      <w:marBottom w:val="0"/>
      <w:divBdr>
        <w:top w:val="none" w:sz="0" w:space="0" w:color="auto"/>
        <w:left w:val="none" w:sz="0" w:space="0" w:color="auto"/>
        <w:bottom w:val="none" w:sz="0" w:space="0" w:color="auto"/>
        <w:right w:val="none" w:sz="0" w:space="0" w:color="auto"/>
      </w:divBdr>
      <w:divsChild>
        <w:div w:id="1950430483">
          <w:marLeft w:val="360"/>
          <w:marRight w:val="0"/>
          <w:marTop w:val="0"/>
          <w:marBottom w:val="0"/>
          <w:divBdr>
            <w:top w:val="none" w:sz="0" w:space="0" w:color="auto"/>
            <w:left w:val="none" w:sz="0" w:space="0" w:color="auto"/>
            <w:bottom w:val="none" w:sz="0" w:space="0" w:color="auto"/>
            <w:right w:val="none" w:sz="0" w:space="0" w:color="auto"/>
          </w:divBdr>
        </w:div>
        <w:div w:id="645403077">
          <w:marLeft w:val="360"/>
          <w:marRight w:val="0"/>
          <w:marTop w:val="0"/>
          <w:marBottom w:val="0"/>
          <w:divBdr>
            <w:top w:val="none" w:sz="0" w:space="0" w:color="auto"/>
            <w:left w:val="none" w:sz="0" w:space="0" w:color="auto"/>
            <w:bottom w:val="none" w:sz="0" w:space="0" w:color="auto"/>
            <w:right w:val="none" w:sz="0" w:space="0" w:color="auto"/>
          </w:divBdr>
        </w:div>
        <w:div w:id="1333796294">
          <w:marLeft w:val="360"/>
          <w:marRight w:val="0"/>
          <w:marTop w:val="0"/>
          <w:marBottom w:val="0"/>
          <w:divBdr>
            <w:top w:val="none" w:sz="0" w:space="0" w:color="auto"/>
            <w:left w:val="none" w:sz="0" w:space="0" w:color="auto"/>
            <w:bottom w:val="none" w:sz="0" w:space="0" w:color="auto"/>
            <w:right w:val="none" w:sz="0" w:space="0" w:color="auto"/>
          </w:divBdr>
        </w:div>
        <w:div w:id="1153986484">
          <w:marLeft w:val="360"/>
          <w:marRight w:val="0"/>
          <w:marTop w:val="0"/>
          <w:marBottom w:val="0"/>
          <w:divBdr>
            <w:top w:val="none" w:sz="0" w:space="0" w:color="auto"/>
            <w:left w:val="none" w:sz="0" w:space="0" w:color="auto"/>
            <w:bottom w:val="none" w:sz="0" w:space="0" w:color="auto"/>
            <w:right w:val="none" w:sz="0" w:space="0" w:color="auto"/>
          </w:divBdr>
        </w:div>
        <w:div w:id="1787308155">
          <w:marLeft w:val="360"/>
          <w:marRight w:val="0"/>
          <w:marTop w:val="0"/>
          <w:marBottom w:val="0"/>
          <w:divBdr>
            <w:top w:val="none" w:sz="0" w:space="0" w:color="auto"/>
            <w:left w:val="none" w:sz="0" w:space="0" w:color="auto"/>
            <w:bottom w:val="none" w:sz="0" w:space="0" w:color="auto"/>
            <w:right w:val="none" w:sz="0" w:space="0" w:color="auto"/>
          </w:divBdr>
        </w:div>
        <w:div w:id="745491157">
          <w:marLeft w:val="360"/>
          <w:marRight w:val="0"/>
          <w:marTop w:val="0"/>
          <w:marBottom w:val="0"/>
          <w:divBdr>
            <w:top w:val="none" w:sz="0" w:space="0" w:color="auto"/>
            <w:left w:val="none" w:sz="0" w:space="0" w:color="auto"/>
            <w:bottom w:val="none" w:sz="0" w:space="0" w:color="auto"/>
            <w:right w:val="none" w:sz="0" w:space="0" w:color="auto"/>
          </w:divBdr>
        </w:div>
      </w:divsChild>
    </w:div>
    <w:div w:id="211112558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co.org.uk/global/privacy-notice/your-data-protection-righ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elib.net/priva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elib.net/privac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armaghbanbridgecraigavon.citizenspace.com/privacy_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co.org.uk/make-a-complai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Corporate Document" ma:contentTypeID="0x010100AF84951A42C98745A70649141D0FDDA8006A1113A2F9BE9644AC4D95F941D41D79" ma:contentTypeVersion="6" ma:contentTypeDescription="Branded Word Template Document with PII Indicator" ma:contentTypeScope="" ma:versionID="eabe52b30c6c619285898b9f57cb64e7">
  <xsd:schema xmlns:xsd="http://www.w3.org/2001/XMLSchema" xmlns:xs="http://www.w3.org/2001/XMLSchema" xmlns:p="http://schemas.microsoft.com/office/2006/metadata/properties" xmlns:ns2="5886d1d2-bd9c-4062-93da-271e4dd20509" targetNamespace="http://schemas.microsoft.com/office/2006/metadata/properties" ma:root="true" ma:fieldsID="c14ca525dc84dc40addff74358b4892a" ns2:_="">
    <xsd:import namespace="5886d1d2-bd9c-4062-93da-271e4dd205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6d1d2-bd9c-4062-93da-271e4dd20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F93A4-08A3-4662-9D2F-2A0CF07FDE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CDB3F9-5446-4FE3-B296-F7B957165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6d1d2-bd9c-4062-93da-271e4dd20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05A54-1B51-4421-BE2F-3E9BD51938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925</Words>
  <Characters>5145</Characters>
  <Application>Microsoft Office Word</Application>
  <DocSecurity>0</DocSecurity>
  <Lines>135</Lines>
  <Paragraphs>54</Paragraphs>
  <ScaleCrop>false</ScaleCrop>
  <HeadingPairs>
    <vt:vector size="2" baseType="variant">
      <vt:variant>
        <vt:lpstr>Title</vt:lpstr>
      </vt:variant>
      <vt:variant>
        <vt:i4>1</vt:i4>
      </vt:variant>
    </vt:vector>
  </HeadingPairs>
  <TitlesOfParts>
    <vt:vector size="1" baseType="lpstr">
      <vt:lpstr/>
    </vt:vector>
  </TitlesOfParts>
  <Company>McCadden</Company>
  <LinksUpToDate>false</LinksUpToDate>
  <CharactersWithSpaces>6016</CharactersWithSpaces>
  <SharedDoc>false</SharedDoc>
  <HLinks>
    <vt:vector size="18" baseType="variant">
      <vt:variant>
        <vt:i4>1245194</vt:i4>
      </vt:variant>
      <vt:variant>
        <vt:i4>-1</vt:i4>
      </vt:variant>
      <vt:variant>
        <vt:i4>2049</vt:i4>
      </vt:variant>
      <vt:variant>
        <vt:i4>1</vt:i4>
      </vt:variant>
      <vt:variant>
        <vt:lpwstr>Continuation</vt:lpwstr>
      </vt:variant>
      <vt:variant>
        <vt:lpwstr/>
      </vt:variant>
      <vt:variant>
        <vt:i4>4128769</vt:i4>
      </vt:variant>
      <vt:variant>
        <vt:i4>-1</vt:i4>
      </vt:variant>
      <vt:variant>
        <vt:i4>2050</vt:i4>
      </vt:variant>
      <vt:variant>
        <vt:i4>1</vt:i4>
      </vt:variant>
      <vt:variant>
        <vt:lpwstr>Exec - Head</vt:lpwstr>
      </vt:variant>
      <vt:variant>
        <vt:lpwstr/>
      </vt:variant>
      <vt:variant>
        <vt:i4>543424617</vt:i4>
      </vt:variant>
      <vt:variant>
        <vt:i4>-1</vt:i4>
      </vt:variant>
      <vt:variant>
        <vt:i4>2056</vt:i4>
      </vt:variant>
      <vt:variant>
        <vt:i4>1</vt:i4>
      </vt:variant>
      <vt:variant>
        <vt:lpwstr>Exec – Footer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cp:lastModifiedBy>Damien Mulligan</cp:lastModifiedBy>
  <cp:revision>4</cp:revision>
  <dcterms:created xsi:type="dcterms:W3CDTF">2026-10-09T11:18:00Z</dcterms:created>
  <dcterms:modified xsi:type="dcterms:W3CDTF">2026-10-09T11:20:00Z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0x010100AF84951A42C98745A70649141D0FDDA8006A1113A2F9BE9644AC4D95F941D41D79</vt:lpwstr>
  </property>
  <property fmtid="{D5CDD505-2E9C-101B-9397-08002B2CF9AE}" pid="3" name="Order">
    <vt:r8>9000</vt:r8>
  </property>
</Properties>
</file>