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27F0" w14:textId="77777777" w:rsidR="00594F53" w:rsidRDefault="00594F53" w:rsidP="00594F53">
      <w:pPr>
        <w:rPr>
          <w:b/>
        </w:rPr>
      </w:pPr>
      <w:r>
        <w:rPr>
          <w:b/>
        </w:rPr>
        <w:t>Businesses</w:t>
      </w:r>
    </w:p>
    <w:p w14:paraId="03AE01A6" w14:textId="049E3B3D" w:rsidR="00594F53" w:rsidRDefault="00716C49" w:rsidP="00594F53">
      <w:r>
        <w:t>In 202</w:t>
      </w:r>
      <w:r w:rsidR="00C6008F">
        <w:t>5</w:t>
      </w:r>
      <w:r w:rsidR="001700C8">
        <w:t xml:space="preserve"> there were 9,</w:t>
      </w:r>
      <w:r w:rsidR="00C6008F">
        <w:t>400</w:t>
      </w:r>
      <w:r w:rsidR="00594F53">
        <w:t xml:space="preserve"> VAT and/or PAYE registered businesses in </w:t>
      </w:r>
      <w:r>
        <w:t>the borough, accounting for 11.</w:t>
      </w:r>
      <w:r w:rsidR="00C6008F">
        <w:t>6</w:t>
      </w:r>
      <w:r w:rsidR="00594F53">
        <w:t xml:space="preserve">% of all such </w:t>
      </w:r>
      <w:r w:rsidR="009F46C2">
        <w:t>businesses in Northern Ireland</w:t>
      </w:r>
      <w:r w:rsidR="0022570B">
        <w:t xml:space="preserve">, the </w:t>
      </w:r>
      <w:r w:rsidR="0024534E">
        <w:t>fourth</w:t>
      </w:r>
      <w:r w:rsidR="0022570B">
        <w:t xml:space="preserve"> highest </w:t>
      </w:r>
      <w:r w:rsidR="009F46C2">
        <w:t>of the eleven councils.</w:t>
      </w:r>
    </w:p>
    <w:tbl>
      <w:tblPr>
        <w:tblStyle w:val="GridTable1Light"/>
        <w:tblW w:w="6653" w:type="dxa"/>
        <w:tblLayout w:type="fixed"/>
        <w:tblLook w:val="04A0" w:firstRow="1" w:lastRow="0" w:firstColumn="1" w:lastColumn="0" w:noHBand="0" w:noVBand="1"/>
        <w:tblCaption w:val="VAT and /or PAYE registered businesses operating in Northern Ireland by Council in 2022."/>
      </w:tblPr>
      <w:tblGrid>
        <w:gridCol w:w="3818"/>
        <w:gridCol w:w="1417"/>
        <w:gridCol w:w="1418"/>
      </w:tblGrid>
      <w:tr w:rsidR="001700C8" w:rsidRPr="001700C8" w14:paraId="3F44FA16" w14:textId="77777777" w:rsidTr="00170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45820084" w14:textId="77777777" w:rsidR="001700C8" w:rsidRPr="001700C8" w:rsidRDefault="001700C8" w:rsidP="001700C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District Council Area</w:t>
            </w:r>
          </w:p>
        </w:tc>
        <w:tc>
          <w:tcPr>
            <w:tcW w:w="1417" w:type="dxa"/>
            <w:noWrap/>
            <w:hideMark/>
          </w:tcPr>
          <w:p w14:paraId="275A9F2C" w14:textId="77777777" w:rsidR="001700C8" w:rsidRPr="001700C8" w:rsidRDefault="001700C8" w:rsidP="00170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Number</w:t>
            </w:r>
          </w:p>
        </w:tc>
        <w:tc>
          <w:tcPr>
            <w:tcW w:w="1418" w:type="dxa"/>
            <w:noWrap/>
            <w:hideMark/>
          </w:tcPr>
          <w:p w14:paraId="5A991EF1" w14:textId="77777777" w:rsidR="001700C8" w:rsidRPr="001700C8" w:rsidRDefault="001700C8" w:rsidP="00170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% of NI</w:t>
            </w:r>
          </w:p>
        </w:tc>
      </w:tr>
      <w:tr w:rsidR="00C6008F" w:rsidRPr="001700C8" w14:paraId="25C27FBE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543B0578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Antrim and </w:t>
            </w:r>
            <w:proofErr w:type="spellStart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Newtonabbey</w:t>
            </w:r>
            <w:proofErr w:type="spellEnd"/>
          </w:p>
        </w:tc>
        <w:tc>
          <w:tcPr>
            <w:tcW w:w="1417" w:type="dxa"/>
            <w:vAlign w:val="bottom"/>
            <w:hideMark/>
          </w:tcPr>
          <w:p w14:paraId="774DA083" w14:textId="78451D9F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4,340</w:t>
            </w:r>
          </w:p>
        </w:tc>
        <w:tc>
          <w:tcPr>
            <w:tcW w:w="1418" w:type="dxa"/>
            <w:noWrap/>
            <w:vAlign w:val="bottom"/>
            <w:hideMark/>
          </w:tcPr>
          <w:p w14:paraId="7813AC36" w14:textId="04D0D5A8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5.3%</w:t>
            </w:r>
          </w:p>
        </w:tc>
      </w:tr>
      <w:tr w:rsidR="00C6008F" w:rsidRPr="001700C8" w14:paraId="63D35474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31AB53B2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Ards and North Down</w:t>
            </w:r>
          </w:p>
        </w:tc>
        <w:tc>
          <w:tcPr>
            <w:tcW w:w="1417" w:type="dxa"/>
            <w:vAlign w:val="bottom"/>
            <w:hideMark/>
          </w:tcPr>
          <w:p w14:paraId="14B6ABEF" w14:textId="76F08EAE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4,910</w:t>
            </w:r>
          </w:p>
        </w:tc>
        <w:tc>
          <w:tcPr>
            <w:tcW w:w="1418" w:type="dxa"/>
            <w:noWrap/>
            <w:vAlign w:val="bottom"/>
            <w:hideMark/>
          </w:tcPr>
          <w:p w14:paraId="3EEEA240" w14:textId="329F7BA3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6.1%</w:t>
            </w:r>
          </w:p>
        </w:tc>
      </w:tr>
      <w:tr w:rsidR="00C6008F" w:rsidRPr="001700C8" w14:paraId="75F40699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3D5BD2DD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417" w:type="dxa"/>
            <w:vAlign w:val="bottom"/>
            <w:hideMark/>
          </w:tcPr>
          <w:p w14:paraId="06B53145" w14:textId="425566D1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9,400</w:t>
            </w:r>
          </w:p>
        </w:tc>
        <w:tc>
          <w:tcPr>
            <w:tcW w:w="1418" w:type="dxa"/>
            <w:noWrap/>
            <w:vAlign w:val="bottom"/>
            <w:hideMark/>
          </w:tcPr>
          <w:p w14:paraId="702FD464" w14:textId="461DACEA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</w:tr>
      <w:tr w:rsidR="00C6008F" w:rsidRPr="001700C8" w14:paraId="34EA0482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2DAE089B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Belfast</w:t>
            </w:r>
          </w:p>
        </w:tc>
        <w:tc>
          <w:tcPr>
            <w:tcW w:w="1417" w:type="dxa"/>
            <w:vAlign w:val="bottom"/>
            <w:hideMark/>
          </w:tcPr>
          <w:p w14:paraId="088CE0E1" w14:textId="6311F38F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11,815</w:t>
            </w:r>
          </w:p>
        </w:tc>
        <w:tc>
          <w:tcPr>
            <w:tcW w:w="1418" w:type="dxa"/>
            <w:noWrap/>
            <w:vAlign w:val="bottom"/>
            <w:hideMark/>
          </w:tcPr>
          <w:p w14:paraId="1F9BBE8E" w14:textId="68EEB045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14.6%</w:t>
            </w:r>
          </w:p>
        </w:tc>
      </w:tr>
      <w:tr w:rsidR="00C6008F" w:rsidRPr="001700C8" w14:paraId="54B34FBC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10BBCE8A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Causeway Coast and Glens</w:t>
            </w:r>
          </w:p>
        </w:tc>
        <w:tc>
          <w:tcPr>
            <w:tcW w:w="1417" w:type="dxa"/>
            <w:vAlign w:val="bottom"/>
            <w:hideMark/>
          </w:tcPr>
          <w:p w14:paraId="0FEF3969" w14:textId="51F414D8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6,340</w:t>
            </w:r>
          </w:p>
        </w:tc>
        <w:tc>
          <w:tcPr>
            <w:tcW w:w="1418" w:type="dxa"/>
            <w:noWrap/>
            <w:vAlign w:val="bottom"/>
            <w:hideMark/>
          </w:tcPr>
          <w:p w14:paraId="677A2A3D" w14:textId="2B0C540B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7.8%</w:t>
            </w:r>
          </w:p>
        </w:tc>
      </w:tr>
      <w:tr w:rsidR="00C6008F" w:rsidRPr="001700C8" w14:paraId="555F1A0E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7E06B683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Derry City and Strabane</w:t>
            </w:r>
          </w:p>
        </w:tc>
        <w:tc>
          <w:tcPr>
            <w:tcW w:w="1417" w:type="dxa"/>
            <w:vAlign w:val="bottom"/>
            <w:hideMark/>
          </w:tcPr>
          <w:p w14:paraId="6294A9E9" w14:textId="2400B3D6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5,770</w:t>
            </w:r>
          </w:p>
        </w:tc>
        <w:tc>
          <w:tcPr>
            <w:tcW w:w="1418" w:type="dxa"/>
            <w:noWrap/>
            <w:vAlign w:val="bottom"/>
            <w:hideMark/>
          </w:tcPr>
          <w:p w14:paraId="7C474641" w14:textId="793864C0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7.1%</w:t>
            </w:r>
          </w:p>
        </w:tc>
      </w:tr>
      <w:tr w:rsidR="00C6008F" w:rsidRPr="001700C8" w14:paraId="7BF96947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3C778166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Fermanagh and Omagh</w:t>
            </w:r>
          </w:p>
        </w:tc>
        <w:tc>
          <w:tcPr>
            <w:tcW w:w="1417" w:type="dxa"/>
            <w:vAlign w:val="bottom"/>
            <w:hideMark/>
          </w:tcPr>
          <w:p w14:paraId="4FABF8A0" w14:textId="14359FBD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8,850</w:t>
            </w:r>
          </w:p>
        </w:tc>
        <w:tc>
          <w:tcPr>
            <w:tcW w:w="1418" w:type="dxa"/>
            <w:noWrap/>
            <w:vAlign w:val="bottom"/>
            <w:hideMark/>
          </w:tcPr>
          <w:p w14:paraId="136DF269" w14:textId="294B07FF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10.9%</w:t>
            </w:r>
          </w:p>
        </w:tc>
      </w:tr>
      <w:tr w:rsidR="00C6008F" w:rsidRPr="001700C8" w14:paraId="6CEBB084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2A48BF68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Lisburn and Castlereagh</w:t>
            </w:r>
          </w:p>
        </w:tc>
        <w:tc>
          <w:tcPr>
            <w:tcW w:w="1417" w:type="dxa"/>
            <w:vAlign w:val="bottom"/>
            <w:hideMark/>
          </w:tcPr>
          <w:p w14:paraId="43E3C0F0" w14:textId="16007875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5,215</w:t>
            </w:r>
          </w:p>
        </w:tc>
        <w:tc>
          <w:tcPr>
            <w:tcW w:w="1418" w:type="dxa"/>
            <w:noWrap/>
            <w:vAlign w:val="bottom"/>
            <w:hideMark/>
          </w:tcPr>
          <w:p w14:paraId="136D8DF5" w14:textId="1B449A92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6.4%</w:t>
            </w:r>
          </w:p>
        </w:tc>
      </w:tr>
      <w:tr w:rsidR="00C6008F" w:rsidRPr="001700C8" w14:paraId="11ADA553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28DFA0DB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Mid and East Antrim</w:t>
            </w:r>
          </w:p>
        </w:tc>
        <w:tc>
          <w:tcPr>
            <w:tcW w:w="1417" w:type="dxa"/>
            <w:vAlign w:val="bottom"/>
            <w:hideMark/>
          </w:tcPr>
          <w:p w14:paraId="262AB06D" w14:textId="0F11924A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5,145</w:t>
            </w:r>
          </w:p>
        </w:tc>
        <w:tc>
          <w:tcPr>
            <w:tcW w:w="1418" w:type="dxa"/>
            <w:noWrap/>
            <w:vAlign w:val="bottom"/>
            <w:hideMark/>
          </w:tcPr>
          <w:p w14:paraId="4EBF0849" w14:textId="37D4ADA3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6.3%</w:t>
            </w:r>
          </w:p>
        </w:tc>
      </w:tr>
      <w:tr w:rsidR="00C6008F" w:rsidRPr="001700C8" w14:paraId="0A138D9B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4DAC1B99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Mid Ulster</w:t>
            </w:r>
          </w:p>
        </w:tc>
        <w:tc>
          <w:tcPr>
            <w:tcW w:w="1417" w:type="dxa"/>
            <w:vAlign w:val="bottom"/>
            <w:hideMark/>
          </w:tcPr>
          <w:p w14:paraId="5EAB8A22" w14:textId="69E48CC5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9,825</w:t>
            </w:r>
          </w:p>
        </w:tc>
        <w:tc>
          <w:tcPr>
            <w:tcW w:w="1418" w:type="dxa"/>
            <w:noWrap/>
            <w:vAlign w:val="bottom"/>
            <w:hideMark/>
          </w:tcPr>
          <w:p w14:paraId="75DF141D" w14:textId="18CD466B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12.1%</w:t>
            </w:r>
          </w:p>
        </w:tc>
      </w:tr>
      <w:tr w:rsidR="00C6008F" w:rsidRPr="001700C8" w14:paraId="34E9AFAA" w14:textId="77777777" w:rsidTr="007567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2B2C2A88" w14:textId="77777777" w:rsidR="00C6008F" w:rsidRPr="001700C8" w:rsidRDefault="00C6008F" w:rsidP="00C6008F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Newry, Mourne and Down</w:t>
            </w:r>
          </w:p>
        </w:tc>
        <w:tc>
          <w:tcPr>
            <w:tcW w:w="1417" w:type="dxa"/>
            <w:vAlign w:val="bottom"/>
            <w:hideMark/>
          </w:tcPr>
          <w:p w14:paraId="58687839" w14:textId="7C293D83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9,525</w:t>
            </w:r>
          </w:p>
        </w:tc>
        <w:tc>
          <w:tcPr>
            <w:tcW w:w="1418" w:type="dxa"/>
            <w:noWrap/>
            <w:vAlign w:val="bottom"/>
            <w:hideMark/>
          </w:tcPr>
          <w:p w14:paraId="3AD91439" w14:textId="3F895D2A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11.7%</w:t>
            </w:r>
          </w:p>
        </w:tc>
      </w:tr>
      <w:tr w:rsidR="00C6008F" w:rsidRPr="001700C8" w14:paraId="4317290D" w14:textId="77777777" w:rsidTr="002436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0404E840" w14:textId="77777777" w:rsidR="00C6008F" w:rsidRPr="001700C8" w:rsidRDefault="00C6008F" w:rsidP="00C6008F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Northern Ireland</w:t>
            </w:r>
          </w:p>
        </w:tc>
        <w:tc>
          <w:tcPr>
            <w:tcW w:w="2835" w:type="dxa"/>
            <w:gridSpan w:val="2"/>
            <w:vAlign w:val="bottom"/>
            <w:hideMark/>
          </w:tcPr>
          <w:p w14:paraId="1F20A99A" w14:textId="4F075927" w:rsidR="00C6008F" w:rsidRPr="00A50EE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81,135</w:t>
            </w:r>
          </w:p>
        </w:tc>
      </w:tr>
    </w:tbl>
    <w:p w14:paraId="340D1004" w14:textId="272E485D" w:rsidR="0024534E" w:rsidRDefault="0020269F" w:rsidP="004F707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1: </w:t>
      </w:r>
      <w:r w:rsidR="00B75C2F">
        <w:rPr>
          <w:i/>
          <w:sz w:val="20"/>
          <w:szCs w:val="20"/>
        </w:rPr>
        <w:t>VAT and/or PAYE registered businesses operating in Northern Ireland</w:t>
      </w:r>
      <w:r w:rsidR="00651E24">
        <w:rPr>
          <w:i/>
          <w:sz w:val="20"/>
          <w:szCs w:val="20"/>
        </w:rPr>
        <w:t xml:space="preserve"> by Council</w:t>
      </w:r>
      <w:r w:rsidR="00B40E75">
        <w:rPr>
          <w:i/>
          <w:sz w:val="20"/>
          <w:szCs w:val="20"/>
        </w:rPr>
        <w:t xml:space="preserve"> in 202</w:t>
      </w:r>
      <w:r w:rsidR="00C6008F">
        <w:rPr>
          <w:i/>
          <w:sz w:val="20"/>
          <w:szCs w:val="20"/>
        </w:rPr>
        <w:t>5</w:t>
      </w:r>
      <w:r w:rsidR="00B75C2F" w:rsidRPr="002A2185">
        <w:rPr>
          <w:i/>
          <w:sz w:val="20"/>
          <w:szCs w:val="20"/>
        </w:rPr>
        <w:t>. Source:</w:t>
      </w:r>
      <w:r w:rsidR="00B75C2F">
        <w:rPr>
          <w:i/>
          <w:sz w:val="20"/>
          <w:szCs w:val="20"/>
        </w:rPr>
        <w:t xml:space="preserve"> Inter-Departmental Business Register, NISRA</w:t>
      </w:r>
      <w:r w:rsidR="00B75C2F" w:rsidRPr="002A2185">
        <w:rPr>
          <w:i/>
          <w:sz w:val="20"/>
          <w:szCs w:val="20"/>
        </w:rPr>
        <w:t>.</w:t>
      </w:r>
      <w:r w:rsidR="0022570B">
        <w:rPr>
          <w:i/>
          <w:sz w:val="20"/>
          <w:szCs w:val="20"/>
        </w:rPr>
        <w:t xml:space="preserve"> Please note figures have been rounded to the nearest five and therefore may not sum to totals.</w:t>
      </w:r>
    </w:p>
    <w:p w14:paraId="7D058C96" w14:textId="68048BB4" w:rsidR="004F707A" w:rsidRPr="00437156" w:rsidRDefault="00C6008F" w:rsidP="004F707A">
      <w:pPr>
        <w:rPr>
          <w:i/>
          <w:sz w:val="20"/>
          <w:szCs w:val="20"/>
        </w:rPr>
      </w:pPr>
      <w:r w:rsidRPr="00C600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068F0E" wp14:editId="32C5A6E0">
            <wp:extent cx="5762625" cy="3248025"/>
            <wp:effectExtent l="0" t="0" r="9525" b="9525"/>
            <wp:docPr id="18894200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C9AFB09-175F-9A63-CF4D-B9CADFFACA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F707A">
        <w:rPr>
          <w:i/>
          <w:sz w:val="20"/>
          <w:szCs w:val="20"/>
        </w:rPr>
        <w:t>Figure 1: VAT and/or PAYE registered businesses operating in Northern Ireland by Council in 202</w:t>
      </w:r>
      <w:r>
        <w:rPr>
          <w:i/>
          <w:sz w:val="20"/>
          <w:szCs w:val="20"/>
        </w:rPr>
        <w:t>5</w:t>
      </w:r>
      <w:r w:rsidR="004F707A" w:rsidRPr="002A2185">
        <w:rPr>
          <w:i/>
          <w:sz w:val="20"/>
          <w:szCs w:val="20"/>
        </w:rPr>
        <w:t>. Source:</w:t>
      </w:r>
      <w:r w:rsidR="004F707A">
        <w:rPr>
          <w:i/>
          <w:sz w:val="20"/>
          <w:szCs w:val="20"/>
        </w:rPr>
        <w:t xml:space="preserve"> Inter-Departmental Business Register, NISRA</w:t>
      </w:r>
      <w:r w:rsidR="004F707A" w:rsidRPr="002A2185">
        <w:rPr>
          <w:i/>
          <w:sz w:val="20"/>
          <w:szCs w:val="20"/>
        </w:rPr>
        <w:t>.</w:t>
      </w:r>
    </w:p>
    <w:p w14:paraId="58EF6095" w14:textId="32C50042" w:rsidR="00A6332E" w:rsidRDefault="0024534E" w:rsidP="000F24E1">
      <w:r>
        <w:t>Table 2 presents the number of businesses in the Borough between 2013 and 202</w:t>
      </w:r>
      <w:r w:rsidR="00C6008F">
        <w:t>5</w:t>
      </w:r>
      <w:r w:rsidR="00502958">
        <w:t xml:space="preserve">.  Between 2013 and 2014 there was a fall in the number of </w:t>
      </w:r>
      <w:r w:rsidR="00E87C00">
        <w:t>VAT and/or PAYE registered businesses in the borough</w:t>
      </w:r>
      <w:r w:rsidR="00502958">
        <w:t xml:space="preserve"> </w:t>
      </w:r>
      <w:r w:rsidR="00A50EEF">
        <w:t>after which</w:t>
      </w:r>
      <w:r w:rsidR="00502958">
        <w:t xml:space="preserve"> the numbers </w:t>
      </w:r>
      <w:r w:rsidR="00A50EEF">
        <w:t>increased</w:t>
      </w:r>
      <w:r w:rsidR="00E87C00">
        <w:t xml:space="preserve"> year-on-year </w:t>
      </w:r>
      <w:r w:rsidR="00502958">
        <w:t>until 2023</w:t>
      </w:r>
      <w:r w:rsidR="00A50EEF">
        <w:t>.  In 2024</w:t>
      </w:r>
      <w:r w:rsidR="00502958">
        <w:t xml:space="preserve">, there </w:t>
      </w:r>
      <w:r w:rsidR="00A50EEF">
        <w:t xml:space="preserve">were 60 less businesses in the Borough compared to 2023, a fall of just 0.6%.   </w:t>
      </w:r>
      <w:r w:rsidR="00C6008F">
        <w:t xml:space="preserve">However, business numbers increased again in 2025 and the number of VAT and/or PAYE registered businesses in the Borough is currently the </w:t>
      </w:r>
      <w:r w:rsidR="00C6008F">
        <w:lastRenderedPageBreak/>
        <w:t xml:space="preserve">highest of the years presented. </w:t>
      </w:r>
      <w:r w:rsidR="00A50EEF">
        <w:t xml:space="preserve">In Northern Ireland overall, the number </w:t>
      </w:r>
      <w:r w:rsidR="00502958">
        <w:t xml:space="preserve">of VAT and/or PAYE registered businesses </w:t>
      </w:r>
      <w:r w:rsidR="00A50EEF">
        <w:t xml:space="preserve">increased by </w:t>
      </w:r>
      <w:r w:rsidR="00C6008F">
        <w:t>1,090</w:t>
      </w:r>
      <w:r w:rsidR="00A50EEF">
        <w:t xml:space="preserve"> or 1</w:t>
      </w:r>
      <w:r w:rsidR="00C6008F">
        <w:t>.4</w:t>
      </w:r>
      <w:r w:rsidR="00A50EEF">
        <w:t>%</w:t>
      </w:r>
      <w:r w:rsidR="00F3308B">
        <w:t xml:space="preserve"> between 202</w:t>
      </w:r>
      <w:r w:rsidR="00C6008F">
        <w:t>4</w:t>
      </w:r>
      <w:r w:rsidR="00F3308B">
        <w:t xml:space="preserve"> and 202</w:t>
      </w:r>
      <w:r w:rsidR="00C6008F">
        <w:t>5</w:t>
      </w:r>
      <w:r w:rsidR="00502958">
        <w:t>.   Overall, since 2013</w:t>
      </w:r>
      <w:r w:rsidR="00A6332E">
        <w:t>,</w:t>
      </w:r>
      <w:r w:rsidR="00E87C00">
        <w:t xml:space="preserve"> </w:t>
      </w:r>
      <w:r w:rsidR="009E08ED">
        <w:t xml:space="preserve">there has been an increase of </w:t>
      </w:r>
      <w:r w:rsidR="00A6332E">
        <w:t>1,</w:t>
      </w:r>
      <w:r w:rsidR="00C6008F">
        <w:t>530</w:t>
      </w:r>
      <w:r w:rsidR="00E87C00">
        <w:t xml:space="preserve"> businesses in the </w:t>
      </w:r>
      <w:r w:rsidR="00450C46">
        <w:t>B</w:t>
      </w:r>
      <w:r w:rsidR="00E87C00">
        <w:t>orough. This is an increase o</w:t>
      </w:r>
      <w:r w:rsidR="009E08ED">
        <w:t xml:space="preserve">f </w:t>
      </w:r>
      <w:r w:rsidR="00450C46">
        <w:t>19.4</w:t>
      </w:r>
      <w:r w:rsidR="009E08ED">
        <w:t xml:space="preserve">%, </w:t>
      </w:r>
      <w:r w:rsidR="00502958">
        <w:t xml:space="preserve">just slightly </w:t>
      </w:r>
      <w:r w:rsidR="00450C46">
        <w:t>lower</w:t>
      </w:r>
      <w:r w:rsidR="001700C8">
        <w:t xml:space="preserve"> than the</w:t>
      </w:r>
      <w:r w:rsidR="00E87C00">
        <w:t xml:space="preserve"> increase shown in Northern Ireland o</w:t>
      </w:r>
      <w:r w:rsidR="009E08ED">
        <w:t xml:space="preserve">verall for the same period, </w:t>
      </w:r>
      <w:r w:rsidR="00450C46">
        <w:t>19.8</w:t>
      </w:r>
      <w:r w:rsidR="00E87C00">
        <w:t>%.</w:t>
      </w:r>
      <w:r w:rsidR="00DE1CD9">
        <w:t xml:space="preserve"> </w:t>
      </w:r>
      <w:r w:rsidR="00450C46">
        <w:t>As presented in Table 2, t</w:t>
      </w:r>
      <w:r w:rsidR="00DE1CD9">
        <w:t>he proportion of VAT and/or PAYE registered businesses in Northern Ireland located in the borough has rem</w:t>
      </w:r>
      <w:r w:rsidR="009E08ED">
        <w:t xml:space="preserve">ained </w:t>
      </w:r>
      <w:r w:rsidR="002152A1">
        <w:t xml:space="preserve">relatively </w:t>
      </w:r>
      <w:r w:rsidR="009E08ED">
        <w:t xml:space="preserve">steady </w:t>
      </w:r>
      <w:r w:rsidR="00B7658C">
        <w:t>since 2013</w:t>
      </w:r>
      <w:r w:rsidR="00DE1CD9">
        <w:t>.</w:t>
      </w:r>
    </w:p>
    <w:tbl>
      <w:tblPr>
        <w:tblStyle w:val="GridTable1Light"/>
        <w:tblW w:w="3539" w:type="dxa"/>
        <w:tblLayout w:type="fixed"/>
        <w:tblLook w:val="04A0" w:firstRow="1" w:lastRow="0" w:firstColumn="1" w:lastColumn="0" w:noHBand="0" w:noVBand="1"/>
        <w:tblCaption w:val="VAT and/or PAYE registered businesses operating in Armagh City, Banbridge and Craigavon Borough between 2013 and 2021"/>
      </w:tblPr>
      <w:tblGrid>
        <w:gridCol w:w="980"/>
        <w:gridCol w:w="1279"/>
        <w:gridCol w:w="1280"/>
      </w:tblGrid>
      <w:tr w:rsidR="00A6332E" w:rsidRPr="00A6332E" w14:paraId="551CD0AB" w14:textId="77777777" w:rsidTr="009E0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noWrap/>
            <w:hideMark/>
          </w:tcPr>
          <w:p w14:paraId="72592B56" w14:textId="77777777"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61E08211" w14:textId="77777777" w:rsidR="00A6332E" w:rsidRPr="00A6332E" w:rsidRDefault="00A6332E" w:rsidP="00A63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Number</w:t>
            </w:r>
          </w:p>
        </w:tc>
        <w:tc>
          <w:tcPr>
            <w:tcW w:w="1280" w:type="dxa"/>
            <w:noWrap/>
            <w:hideMark/>
          </w:tcPr>
          <w:p w14:paraId="7CEAC1E1" w14:textId="77777777" w:rsidR="00A6332E" w:rsidRPr="00A6332E" w:rsidRDefault="00A6332E" w:rsidP="00A63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% of NI</w:t>
            </w:r>
          </w:p>
        </w:tc>
      </w:tr>
      <w:tr w:rsidR="00C6008F" w:rsidRPr="00A6332E" w14:paraId="71F3CAE6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4D7E1ABE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2013</w:t>
            </w:r>
          </w:p>
        </w:tc>
        <w:tc>
          <w:tcPr>
            <w:tcW w:w="1279" w:type="dxa"/>
            <w:vAlign w:val="bottom"/>
          </w:tcPr>
          <w:p w14:paraId="79D4D711" w14:textId="11E3C00D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7,870</w:t>
            </w:r>
          </w:p>
        </w:tc>
        <w:tc>
          <w:tcPr>
            <w:tcW w:w="1280" w:type="dxa"/>
            <w:noWrap/>
            <w:vAlign w:val="bottom"/>
          </w:tcPr>
          <w:p w14:paraId="754BA487" w14:textId="694B6B24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</w:tr>
      <w:tr w:rsidR="00C6008F" w:rsidRPr="00A6332E" w14:paraId="2144C8D3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30BBBD23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2014</w:t>
            </w:r>
          </w:p>
        </w:tc>
        <w:tc>
          <w:tcPr>
            <w:tcW w:w="1279" w:type="dxa"/>
            <w:vAlign w:val="bottom"/>
          </w:tcPr>
          <w:p w14:paraId="2D53AAA1" w14:textId="0D5A3BAB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7,810</w:t>
            </w:r>
          </w:p>
        </w:tc>
        <w:tc>
          <w:tcPr>
            <w:tcW w:w="1280" w:type="dxa"/>
            <w:noWrap/>
            <w:vAlign w:val="bottom"/>
          </w:tcPr>
          <w:p w14:paraId="7DC59DD4" w14:textId="59AFBEB3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11.5%</w:t>
            </w:r>
          </w:p>
        </w:tc>
      </w:tr>
      <w:tr w:rsidR="00C6008F" w:rsidRPr="00A6332E" w14:paraId="4188F00D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66D91566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2015</w:t>
            </w:r>
          </w:p>
        </w:tc>
        <w:tc>
          <w:tcPr>
            <w:tcW w:w="1279" w:type="dxa"/>
            <w:vAlign w:val="bottom"/>
          </w:tcPr>
          <w:p w14:paraId="3116E696" w14:textId="4633BFFB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7,865</w:t>
            </w:r>
          </w:p>
        </w:tc>
        <w:tc>
          <w:tcPr>
            <w:tcW w:w="1280" w:type="dxa"/>
            <w:noWrap/>
            <w:vAlign w:val="bottom"/>
          </w:tcPr>
          <w:p w14:paraId="5698DDFC" w14:textId="4A58C9B0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</w:tr>
      <w:tr w:rsidR="00C6008F" w:rsidRPr="00A6332E" w14:paraId="52B6C11F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3D6E04F4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2016</w:t>
            </w:r>
          </w:p>
        </w:tc>
        <w:tc>
          <w:tcPr>
            <w:tcW w:w="1279" w:type="dxa"/>
            <w:vAlign w:val="bottom"/>
          </w:tcPr>
          <w:p w14:paraId="40C0E380" w14:textId="4B3E460B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8,100</w:t>
            </w:r>
          </w:p>
        </w:tc>
        <w:tc>
          <w:tcPr>
            <w:tcW w:w="1280" w:type="dxa"/>
            <w:noWrap/>
            <w:vAlign w:val="bottom"/>
          </w:tcPr>
          <w:p w14:paraId="42E47DB1" w14:textId="2F11FD6C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</w:tr>
      <w:tr w:rsidR="00C6008F" w:rsidRPr="00A6332E" w14:paraId="03C1FC9C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481BA996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2017</w:t>
            </w:r>
          </w:p>
        </w:tc>
        <w:tc>
          <w:tcPr>
            <w:tcW w:w="1279" w:type="dxa"/>
            <w:vAlign w:val="bottom"/>
          </w:tcPr>
          <w:p w14:paraId="6845CBD6" w14:textId="6033E183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8,275</w:t>
            </w:r>
          </w:p>
        </w:tc>
        <w:tc>
          <w:tcPr>
            <w:tcW w:w="1280" w:type="dxa"/>
            <w:noWrap/>
            <w:vAlign w:val="bottom"/>
          </w:tcPr>
          <w:p w14:paraId="58A9C39B" w14:textId="415F5128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</w:tr>
      <w:tr w:rsidR="00C6008F" w:rsidRPr="00A6332E" w14:paraId="476597B3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4404A458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2018</w:t>
            </w:r>
          </w:p>
        </w:tc>
        <w:tc>
          <w:tcPr>
            <w:tcW w:w="1279" w:type="dxa"/>
            <w:vAlign w:val="bottom"/>
          </w:tcPr>
          <w:p w14:paraId="01219C3D" w14:textId="00B93AF6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8,555</w:t>
            </w:r>
          </w:p>
        </w:tc>
        <w:tc>
          <w:tcPr>
            <w:tcW w:w="1280" w:type="dxa"/>
            <w:noWrap/>
            <w:vAlign w:val="bottom"/>
          </w:tcPr>
          <w:p w14:paraId="01738297" w14:textId="5D179129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</w:tr>
      <w:tr w:rsidR="00C6008F" w:rsidRPr="00A6332E" w14:paraId="231F2DDB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1F797FE3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1279" w:type="dxa"/>
            <w:vAlign w:val="bottom"/>
          </w:tcPr>
          <w:p w14:paraId="132BE822" w14:textId="6C28A8A9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8,715</w:t>
            </w:r>
          </w:p>
        </w:tc>
        <w:tc>
          <w:tcPr>
            <w:tcW w:w="1280" w:type="dxa"/>
            <w:noWrap/>
            <w:vAlign w:val="bottom"/>
          </w:tcPr>
          <w:p w14:paraId="16750A77" w14:textId="6EDB4DBC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11.5%</w:t>
            </w:r>
          </w:p>
        </w:tc>
      </w:tr>
      <w:tr w:rsidR="00C6008F" w:rsidRPr="00A6332E" w14:paraId="167B34D7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7E2EEDFE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2020</w:t>
            </w:r>
          </w:p>
        </w:tc>
        <w:tc>
          <w:tcPr>
            <w:tcW w:w="1279" w:type="dxa"/>
            <w:vAlign w:val="bottom"/>
          </w:tcPr>
          <w:p w14:paraId="696D1565" w14:textId="6E420654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8,725</w:t>
            </w:r>
          </w:p>
        </w:tc>
        <w:tc>
          <w:tcPr>
            <w:tcW w:w="1280" w:type="dxa"/>
            <w:noWrap/>
            <w:vAlign w:val="bottom"/>
          </w:tcPr>
          <w:p w14:paraId="18DAA1BB" w14:textId="75F9A70B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11.5%</w:t>
            </w:r>
          </w:p>
        </w:tc>
      </w:tr>
      <w:tr w:rsidR="00C6008F" w:rsidRPr="00A6332E" w14:paraId="5C3E4EAC" w14:textId="77777777" w:rsidTr="00C6008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0FA6CE89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2021</w:t>
            </w:r>
          </w:p>
        </w:tc>
        <w:tc>
          <w:tcPr>
            <w:tcW w:w="1279" w:type="dxa"/>
            <w:vAlign w:val="bottom"/>
          </w:tcPr>
          <w:p w14:paraId="0D4E1A9D" w14:textId="058A4BCF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8,930</w:t>
            </w:r>
          </w:p>
        </w:tc>
        <w:tc>
          <w:tcPr>
            <w:tcW w:w="1280" w:type="dxa"/>
            <w:noWrap/>
            <w:vAlign w:val="bottom"/>
          </w:tcPr>
          <w:p w14:paraId="085FBF66" w14:textId="258AEC96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11.5%</w:t>
            </w:r>
          </w:p>
        </w:tc>
      </w:tr>
      <w:tr w:rsidR="00C6008F" w:rsidRPr="00A6332E" w14:paraId="2952BAB5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5D5CF32D" w14:textId="77777777" w:rsidR="00C6008F" w:rsidRPr="00A6332E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1279" w:type="dxa"/>
            <w:vAlign w:val="bottom"/>
          </w:tcPr>
          <w:p w14:paraId="51E9E541" w14:textId="5DA30CA9" w:rsidR="00C6008F" w:rsidRPr="00A6332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9,255</w:t>
            </w:r>
          </w:p>
        </w:tc>
        <w:tc>
          <w:tcPr>
            <w:tcW w:w="1280" w:type="dxa"/>
            <w:noWrap/>
            <w:vAlign w:val="bottom"/>
          </w:tcPr>
          <w:p w14:paraId="150CDBA3" w14:textId="532984E3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11.7%</w:t>
            </w:r>
          </w:p>
        </w:tc>
      </w:tr>
      <w:tr w:rsidR="00C6008F" w:rsidRPr="00A6332E" w14:paraId="5681A071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5D177F6" w14:textId="77777777" w:rsidR="00C6008F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2023</w:t>
            </w:r>
          </w:p>
        </w:tc>
        <w:tc>
          <w:tcPr>
            <w:tcW w:w="1279" w:type="dxa"/>
            <w:vAlign w:val="bottom"/>
          </w:tcPr>
          <w:p w14:paraId="2FF3F9C6" w14:textId="7ADBDBF7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9,390</w:t>
            </w:r>
          </w:p>
        </w:tc>
        <w:tc>
          <w:tcPr>
            <w:tcW w:w="1280" w:type="dxa"/>
            <w:noWrap/>
            <w:vAlign w:val="bottom"/>
          </w:tcPr>
          <w:p w14:paraId="3DC1FFDD" w14:textId="5F929B53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11.9%</w:t>
            </w:r>
          </w:p>
        </w:tc>
      </w:tr>
      <w:tr w:rsidR="00C6008F" w:rsidRPr="00A6332E" w14:paraId="467D654D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274885F7" w14:textId="20E959BA" w:rsidR="00C6008F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2024</w:t>
            </w:r>
          </w:p>
        </w:tc>
        <w:tc>
          <w:tcPr>
            <w:tcW w:w="1279" w:type="dxa"/>
            <w:vAlign w:val="bottom"/>
          </w:tcPr>
          <w:p w14:paraId="244809B5" w14:textId="165D9E17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9,330</w:t>
            </w:r>
          </w:p>
        </w:tc>
        <w:tc>
          <w:tcPr>
            <w:tcW w:w="1280" w:type="dxa"/>
            <w:noWrap/>
            <w:vAlign w:val="bottom"/>
          </w:tcPr>
          <w:p w14:paraId="7AA92856" w14:textId="20869127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11.7%</w:t>
            </w:r>
          </w:p>
        </w:tc>
      </w:tr>
      <w:tr w:rsidR="00C6008F" w:rsidRPr="00A6332E" w14:paraId="167B5DCB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5610A3E9" w14:textId="368D4F47" w:rsidR="00C6008F" w:rsidRDefault="00C6008F" w:rsidP="00C6008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2025</w:t>
            </w:r>
          </w:p>
        </w:tc>
        <w:tc>
          <w:tcPr>
            <w:tcW w:w="1279" w:type="dxa"/>
            <w:vAlign w:val="bottom"/>
          </w:tcPr>
          <w:p w14:paraId="576D173E" w14:textId="657B52DE" w:rsidR="00C6008F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9,400</w:t>
            </w:r>
          </w:p>
        </w:tc>
        <w:tc>
          <w:tcPr>
            <w:tcW w:w="1280" w:type="dxa"/>
            <w:noWrap/>
            <w:vAlign w:val="bottom"/>
          </w:tcPr>
          <w:p w14:paraId="0F2195C5" w14:textId="4726F659" w:rsidR="00C6008F" w:rsidRPr="0024534E" w:rsidRDefault="00C6008F" w:rsidP="00C60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11.6%</w:t>
            </w:r>
          </w:p>
        </w:tc>
      </w:tr>
    </w:tbl>
    <w:p w14:paraId="7CA7B4F8" w14:textId="5869D0B6" w:rsidR="004E1F7A" w:rsidRDefault="00E87C00" w:rsidP="00C66006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</w:t>
      </w:r>
      <w:r w:rsidR="0020269F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VAT and/or PAYE registered businesses operating in Armagh City, Banbridge and Craigav</w:t>
      </w:r>
      <w:r w:rsidR="009E08ED">
        <w:rPr>
          <w:i/>
          <w:sz w:val="20"/>
          <w:szCs w:val="20"/>
        </w:rPr>
        <w:t>on Borough between 2013 and 202</w:t>
      </w:r>
      <w:r w:rsidR="00C6008F">
        <w:rPr>
          <w:i/>
          <w:sz w:val="20"/>
          <w:szCs w:val="20"/>
        </w:rPr>
        <w:t>5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Inter-Departmental Business Register, NISRA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Please note figures have been rounded to the nearest five.</w:t>
      </w:r>
    </w:p>
    <w:p w14:paraId="6385573C" w14:textId="0D044AA9" w:rsidR="00AA46F7" w:rsidRDefault="004E1F7A" w:rsidP="00C6600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C6008F">
        <w:rPr>
          <w:noProof/>
        </w:rPr>
        <w:drawing>
          <wp:inline distT="0" distB="0" distL="0" distR="0" wp14:anchorId="6404BC01" wp14:editId="7A30F063">
            <wp:extent cx="5731510" cy="2768600"/>
            <wp:effectExtent l="0" t="0" r="2540" b="12700"/>
            <wp:docPr id="20301817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A885B31-6E91-2287-D9CD-E9B8F14DA7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66006">
        <w:rPr>
          <w:i/>
          <w:sz w:val="20"/>
          <w:szCs w:val="20"/>
        </w:rPr>
        <w:t>Figure 2</w:t>
      </w:r>
      <w:r w:rsidR="0020269F">
        <w:rPr>
          <w:i/>
          <w:sz w:val="20"/>
          <w:szCs w:val="20"/>
        </w:rPr>
        <w:t>:</w:t>
      </w:r>
      <w:r w:rsidR="00657BFC">
        <w:rPr>
          <w:i/>
          <w:sz w:val="20"/>
          <w:szCs w:val="20"/>
        </w:rPr>
        <w:t xml:space="preserve"> </w:t>
      </w:r>
      <w:r w:rsidR="00C66006">
        <w:rPr>
          <w:i/>
          <w:sz w:val="20"/>
          <w:szCs w:val="20"/>
        </w:rPr>
        <w:t xml:space="preserve">VAT and/or PAYE registered businesses operating in </w:t>
      </w:r>
      <w:r w:rsidR="00657BFC">
        <w:rPr>
          <w:i/>
          <w:sz w:val="20"/>
          <w:szCs w:val="20"/>
        </w:rPr>
        <w:t>Armagh City, Banbridge and Craigavon</w:t>
      </w:r>
      <w:r w:rsidR="0020269F">
        <w:rPr>
          <w:i/>
          <w:sz w:val="20"/>
          <w:szCs w:val="20"/>
        </w:rPr>
        <w:t xml:space="preserve"> Borough</w:t>
      </w:r>
      <w:r w:rsidR="009E08ED">
        <w:rPr>
          <w:i/>
          <w:sz w:val="20"/>
          <w:szCs w:val="20"/>
        </w:rPr>
        <w:t xml:space="preserve"> between 2013 and 202</w:t>
      </w:r>
      <w:r w:rsidR="00C6008F">
        <w:rPr>
          <w:i/>
          <w:sz w:val="20"/>
          <w:szCs w:val="20"/>
        </w:rPr>
        <w:t>5</w:t>
      </w:r>
      <w:r w:rsidR="00C66006" w:rsidRPr="002A2185">
        <w:rPr>
          <w:i/>
          <w:sz w:val="20"/>
          <w:szCs w:val="20"/>
        </w:rPr>
        <w:t>. Source:</w:t>
      </w:r>
      <w:r w:rsidR="00C66006">
        <w:rPr>
          <w:i/>
          <w:sz w:val="20"/>
          <w:szCs w:val="20"/>
        </w:rPr>
        <w:t xml:space="preserve"> Inter-Departmental Business Register, NISRA</w:t>
      </w:r>
      <w:r w:rsidR="00C66006" w:rsidRPr="002A2185">
        <w:rPr>
          <w:i/>
          <w:sz w:val="20"/>
          <w:szCs w:val="20"/>
        </w:rPr>
        <w:t>.</w:t>
      </w:r>
    </w:p>
    <w:p w14:paraId="0D7081A0" w14:textId="77777777" w:rsidR="00FE1146" w:rsidRDefault="00FE1146" w:rsidP="00FE1146">
      <w:pPr>
        <w:rPr>
          <w:i/>
          <w:sz w:val="20"/>
          <w:szCs w:val="20"/>
        </w:rPr>
      </w:pPr>
    </w:p>
    <w:p w14:paraId="277336A2" w14:textId="77777777" w:rsidR="00431654" w:rsidRDefault="00431654" w:rsidP="00C66006"/>
    <w:p w14:paraId="4B922B2A" w14:textId="77777777" w:rsidR="00431654" w:rsidRDefault="00431654" w:rsidP="00C66006"/>
    <w:p w14:paraId="45609FFD" w14:textId="13274615" w:rsidR="00437156" w:rsidRDefault="004B5C32" w:rsidP="00C66006">
      <w:r>
        <w:lastRenderedPageBreak/>
        <w:t xml:space="preserve">Agriculture, forestry and fishing </w:t>
      </w:r>
      <w:r w:rsidR="00F11EF5">
        <w:t>accounts for the</w:t>
      </w:r>
      <w:r>
        <w:t xml:space="preserve"> largest proportion of VAT and/or PAYE registered businesses</w:t>
      </w:r>
      <w:r w:rsidR="00963197">
        <w:t xml:space="preserve"> in 202</w:t>
      </w:r>
      <w:r w:rsidR="00F11EF5">
        <w:t>5</w:t>
      </w:r>
      <w:r w:rsidR="00963197">
        <w:t xml:space="preserve"> in the </w:t>
      </w:r>
      <w:r w:rsidR="00F11EF5">
        <w:t>B</w:t>
      </w:r>
      <w:r w:rsidR="00963197">
        <w:t>orough,</w:t>
      </w:r>
      <w:r w:rsidR="00F11EF5">
        <w:t xml:space="preserve"> although the number of businesses has remained unchanged since 2024.  With</w:t>
      </w:r>
      <w:r w:rsidR="00963197">
        <w:t xml:space="preserve"> 2,</w:t>
      </w:r>
      <w:r w:rsidR="003600DF">
        <w:t>4</w:t>
      </w:r>
      <w:r w:rsidR="001174C1">
        <w:t>9</w:t>
      </w:r>
      <w:r w:rsidR="00437156">
        <w:t>0</w:t>
      </w:r>
      <w:r w:rsidR="00963197">
        <w:t xml:space="preserve"> </w:t>
      </w:r>
      <w:r w:rsidR="00F11EF5">
        <w:t xml:space="preserve">agriculture, forestry and fishing businesses, this accounts for </w:t>
      </w:r>
      <w:r w:rsidR="003600DF">
        <w:t>26</w:t>
      </w:r>
      <w:r w:rsidR="001174C1">
        <w:t>.</w:t>
      </w:r>
      <w:r w:rsidR="00F11EF5">
        <w:t>5</w:t>
      </w:r>
      <w:r>
        <w:t>%</w:t>
      </w:r>
      <w:r w:rsidR="00F11EF5">
        <w:t xml:space="preserve"> of all businesses in the Borough</w:t>
      </w:r>
      <w:r w:rsidR="00FE1146">
        <w:t>.</w:t>
      </w:r>
      <w:r>
        <w:t xml:space="preserve"> This is followed by cons</w:t>
      </w:r>
      <w:r w:rsidR="00963197">
        <w:t>truction (</w:t>
      </w:r>
      <w:r w:rsidR="00437156">
        <w:t>14.</w:t>
      </w:r>
      <w:r w:rsidR="001174C1">
        <w:t>3</w:t>
      </w:r>
      <w:r w:rsidR="00963197">
        <w:t>%) and retail (</w:t>
      </w:r>
      <w:r w:rsidR="00F11EF5">
        <w:t>7.9</w:t>
      </w:r>
      <w:r>
        <w:t xml:space="preserve">%). </w:t>
      </w:r>
      <w:r w:rsidR="00F11EF5">
        <w:t xml:space="preserve"> </w:t>
      </w:r>
      <w:proofErr w:type="gramStart"/>
      <w:r w:rsidR="00F11EF5">
        <w:t>Despite the fact that</w:t>
      </w:r>
      <w:proofErr w:type="gramEnd"/>
      <w:r w:rsidR="00F11EF5">
        <w:t xml:space="preserve"> the number of retail businesses in the Borough has fallen by 15 (-2%) since 2024, t</w:t>
      </w:r>
      <w:r>
        <w:t>ogether these three broad indust</w:t>
      </w:r>
      <w:r w:rsidR="00963197">
        <w:t xml:space="preserve">ry groups </w:t>
      </w:r>
      <w:r w:rsidR="00F11EF5">
        <w:t xml:space="preserve">still </w:t>
      </w:r>
      <w:r w:rsidR="00963197">
        <w:t xml:space="preserve">account for </w:t>
      </w:r>
      <w:r w:rsidR="00E93487">
        <w:t xml:space="preserve">almost </w:t>
      </w:r>
      <w:r w:rsidR="00963197">
        <w:t>half (</w:t>
      </w:r>
      <w:r w:rsidR="00F11EF5">
        <w:t>48.7</w:t>
      </w:r>
      <w:r>
        <w:t xml:space="preserve">%) of </w:t>
      </w:r>
      <w:r w:rsidR="00F11EF5">
        <w:t xml:space="preserve">all </w:t>
      </w:r>
      <w:r>
        <w:t xml:space="preserve">VAT and/or PAYE registered businesses in the </w:t>
      </w:r>
      <w:r w:rsidR="00F11EF5">
        <w:t>B</w:t>
      </w:r>
      <w:r>
        <w:t>orough. The proportion of agriculture, forestry and fishing in the borough (</w:t>
      </w:r>
      <w:r w:rsidR="00E93487">
        <w:t>26</w:t>
      </w:r>
      <w:r w:rsidR="005A44F6">
        <w:t>.</w:t>
      </w:r>
      <w:r w:rsidR="00F11EF5">
        <w:t>5</w:t>
      </w:r>
      <w:r>
        <w:t>%) is higher than the proportion i</w:t>
      </w:r>
      <w:r w:rsidR="00963197">
        <w:t>n Northern Ireland overall (</w:t>
      </w:r>
      <w:r w:rsidR="00E93487">
        <w:t>23.</w:t>
      </w:r>
      <w:r w:rsidR="00F11EF5">
        <w:t>5</w:t>
      </w:r>
      <w:r>
        <w:t>%). The proportion of VAT and/or PAYE registered businesses in Armagh City, Banbridge and Craigavon Borough in the professional, scientific and technical industry group is lower than Nort</w:t>
      </w:r>
      <w:r w:rsidR="00963197">
        <w:t>hern Ireland overall, 6.</w:t>
      </w:r>
      <w:r w:rsidR="00F11EF5">
        <w:t>8</w:t>
      </w:r>
      <w:r w:rsidR="00963197">
        <w:t>% in the borough compared to 8.</w:t>
      </w:r>
      <w:r w:rsidR="00F11EF5">
        <w:t>3</w:t>
      </w:r>
      <w:r>
        <w:t>% in Northern Ireland.</w:t>
      </w:r>
    </w:p>
    <w:tbl>
      <w:tblPr>
        <w:tblStyle w:val="GridTable1Light"/>
        <w:tblW w:w="10160" w:type="dxa"/>
        <w:tblLayout w:type="fixed"/>
        <w:tblLook w:val="04A0" w:firstRow="1" w:lastRow="0" w:firstColumn="1" w:lastColumn="0" w:noHBand="0" w:noVBand="1"/>
        <w:tblCaption w:val="Broad Industry goup of VAT and / or PAYE registered businesses operating in Armagh City, Banbridge and Craigavon Borough and Northern Ireland in 2022. "/>
      </w:tblPr>
      <w:tblGrid>
        <w:gridCol w:w="4248"/>
        <w:gridCol w:w="1701"/>
        <w:gridCol w:w="1255"/>
        <w:gridCol w:w="1580"/>
        <w:gridCol w:w="1376"/>
      </w:tblGrid>
      <w:tr w:rsidR="00B850F5" w:rsidRPr="00B850F5" w14:paraId="3F47C06F" w14:textId="77777777" w:rsidTr="00B85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26E67957" w14:textId="77777777" w:rsidR="00B850F5" w:rsidRPr="00B850F5" w:rsidRDefault="00B850F5" w:rsidP="00B850F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Broad Industry Group</w:t>
            </w:r>
          </w:p>
        </w:tc>
        <w:tc>
          <w:tcPr>
            <w:tcW w:w="1701" w:type="dxa"/>
            <w:hideMark/>
          </w:tcPr>
          <w:p w14:paraId="72C9BC92" w14:textId="77777777"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255" w:type="dxa"/>
            <w:noWrap/>
            <w:hideMark/>
          </w:tcPr>
          <w:p w14:paraId="40540F32" w14:textId="77777777"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% </w:t>
            </w:r>
          </w:p>
        </w:tc>
        <w:tc>
          <w:tcPr>
            <w:tcW w:w="1580" w:type="dxa"/>
            <w:hideMark/>
          </w:tcPr>
          <w:p w14:paraId="73D7C934" w14:textId="77777777"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  <w:tc>
          <w:tcPr>
            <w:tcW w:w="1376" w:type="dxa"/>
            <w:hideMark/>
          </w:tcPr>
          <w:p w14:paraId="384EBA24" w14:textId="77777777"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431654" w:rsidRPr="00B850F5" w14:paraId="3BD73D37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EAE357F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Agriculture, forestry and fishing</w:t>
            </w:r>
          </w:p>
        </w:tc>
        <w:tc>
          <w:tcPr>
            <w:tcW w:w="1701" w:type="dxa"/>
            <w:noWrap/>
            <w:vAlign w:val="bottom"/>
            <w:hideMark/>
          </w:tcPr>
          <w:p w14:paraId="3C471471" w14:textId="280B3726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2,490</w:t>
            </w:r>
          </w:p>
        </w:tc>
        <w:tc>
          <w:tcPr>
            <w:tcW w:w="1255" w:type="dxa"/>
            <w:noWrap/>
            <w:vAlign w:val="bottom"/>
            <w:hideMark/>
          </w:tcPr>
          <w:p w14:paraId="0DE7FB96" w14:textId="72ED399C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26.5%</w:t>
            </w:r>
          </w:p>
        </w:tc>
        <w:tc>
          <w:tcPr>
            <w:tcW w:w="1580" w:type="dxa"/>
            <w:noWrap/>
            <w:vAlign w:val="bottom"/>
            <w:hideMark/>
          </w:tcPr>
          <w:p w14:paraId="17AB5661" w14:textId="43EAC4E6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19,050</w:t>
            </w:r>
          </w:p>
        </w:tc>
        <w:tc>
          <w:tcPr>
            <w:tcW w:w="1376" w:type="dxa"/>
            <w:noWrap/>
            <w:vAlign w:val="bottom"/>
            <w:hideMark/>
          </w:tcPr>
          <w:p w14:paraId="231D7326" w14:textId="624931A6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23.5%</w:t>
            </w:r>
          </w:p>
        </w:tc>
      </w:tr>
      <w:tr w:rsidR="00431654" w:rsidRPr="00B850F5" w14:paraId="3E1751F7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B543A9A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Production</w:t>
            </w:r>
          </w:p>
        </w:tc>
        <w:tc>
          <w:tcPr>
            <w:tcW w:w="1701" w:type="dxa"/>
            <w:noWrap/>
            <w:vAlign w:val="bottom"/>
            <w:hideMark/>
          </w:tcPr>
          <w:p w14:paraId="7958F4B1" w14:textId="5623FB4F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1255" w:type="dxa"/>
            <w:noWrap/>
            <w:vAlign w:val="bottom"/>
            <w:hideMark/>
          </w:tcPr>
          <w:p w14:paraId="64B026D4" w14:textId="16D0CB66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7.6%</w:t>
            </w:r>
          </w:p>
        </w:tc>
        <w:tc>
          <w:tcPr>
            <w:tcW w:w="1580" w:type="dxa"/>
            <w:noWrap/>
            <w:vAlign w:val="bottom"/>
            <w:hideMark/>
          </w:tcPr>
          <w:p w14:paraId="54CE8F05" w14:textId="23A41E00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5,580</w:t>
            </w:r>
          </w:p>
        </w:tc>
        <w:tc>
          <w:tcPr>
            <w:tcW w:w="1376" w:type="dxa"/>
            <w:noWrap/>
            <w:vAlign w:val="bottom"/>
            <w:hideMark/>
          </w:tcPr>
          <w:p w14:paraId="1351A443" w14:textId="59698DD4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6.9%</w:t>
            </w:r>
          </w:p>
        </w:tc>
      </w:tr>
      <w:tr w:rsidR="00431654" w:rsidRPr="00B850F5" w14:paraId="325255F7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FB05057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Construction</w:t>
            </w:r>
          </w:p>
        </w:tc>
        <w:tc>
          <w:tcPr>
            <w:tcW w:w="1701" w:type="dxa"/>
            <w:noWrap/>
            <w:vAlign w:val="bottom"/>
            <w:hideMark/>
          </w:tcPr>
          <w:p w14:paraId="4A06EAC1" w14:textId="6DEF5CCE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1,340</w:t>
            </w:r>
          </w:p>
        </w:tc>
        <w:tc>
          <w:tcPr>
            <w:tcW w:w="1255" w:type="dxa"/>
            <w:noWrap/>
            <w:vAlign w:val="bottom"/>
            <w:hideMark/>
          </w:tcPr>
          <w:p w14:paraId="0668BD17" w14:textId="27D6FD1C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14.3%</w:t>
            </w:r>
          </w:p>
        </w:tc>
        <w:tc>
          <w:tcPr>
            <w:tcW w:w="1580" w:type="dxa"/>
            <w:noWrap/>
            <w:vAlign w:val="bottom"/>
            <w:hideMark/>
          </w:tcPr>
          <w:p w14:paraId="7B2AE010" w14:textId="39717EB9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11,470</w:t>
            </w:r>
          </w:p>
        </w:tc>
        <w:tc>
          <w:tcPr>
            <w:tcW w:w="1376" w:type="dxa"/>
            <w:noWrap/>
            <w:vAlign w:val="bottom"/>
            <w:hideMark/>
          </w:tcPr>
          <w:p w14:paraId="36E2B54F" w14:textId="6327C565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14.1%</w:t>
            </w:r>
          </w:p>
        </w:tc>
      </w:tr>
      <w:tr w:rsidR="00431654" w:rsidRPr="00B850F5" w14:paraId="18FE05E2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BB8BC66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Motor trades</w:t>
            </w:r>
          </w:p>
        </w:tc>
        <w:tc>
          <w:tcPr>
            <w:tcW w:w="1701" w:type="dxa"/>
            <w:noWrap/>
            <w:vAlign w:val="bottom"/>
            <w:hideMark/>
          </w:tcPr>
          <w:p w14:paraId="19205C77" w14:textId="4EC2DC0B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255" w:type="dxa"/>
            <w:noWrap/>
            <w:vAlign w:val="bottom"/>
            <w:hideMark/>
          </w:tcPr>
          <w:p w14:paraId="0987F8AE" w14:textId="6BCD1866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4.4%</w:t>
            </w:r>
          </w:p>
        </w:tc>
        <w:tc>
          <w:tcPr>
            <w:tcW w:w="1580" w:type="dxa"/>
            <w:noWrap/>
            <w:vAlign w:val="bottom"/>
            <w:hideMark/>
          </w:tcPr>
          <w:p w14:paraId="405BEE92" w14:textId="19A34463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3,040</w:t>
            </w:r>
          </w:p>
        </w:tc>
        <w:tc>
          <w:tcPr>
            <w:tcW w:w="1376" w:type="dxa"/>
            <w:noWrap/>
            <w:vAlign w:val="bottom"/>
            <w:hideMark/>
          </w:tcPr>
          <w:p w14:paraId="21DC3C32" w14:textId="7342EDEA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</w:tr>
      <w:tr w:rsidR="00431654" w:rsidRPr="00B850F5" w14:paraId="53D49E40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4348006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Wholesale</w:t>
            </w:r>
          </w:p>
        </w:tc>
        <w:tc>
          <w:tcPr>
            <w:tcW w:w="1701" w:type="dxa"/>
            <w:noWrap/>
            <w:vAlign w:val="bottom"/>
            <w:hideMark/>
          </w:tcPr>
          <w:p w14:paraId="4D20469D" w14:textId="58F81267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255" w:type="dxa"/>
            <w:noWrap/>
            <w:vAlign w:val="bottom"/>
            <w:hideMark/>
          </w:tcPr>
          <w:p w14:paraId="6A41C61B" w14:textId="14AB0381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4.6%</w:t>
            </w:r>
          </w:p>
        </w:tc>
        <w:tc>
          <w:tcPr>
            <w:tcW w:w="1580" w:type="dxa"/>
            <w:noWrap/>
            <w:vAlign w:val="bottom"/>
            <w:hideMark/>
          </w:tcPr>
          <w:p w14:paraId="7859E82D" w14:textId="73545124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3,515</w:t>
            </w:r>
          </w:p>
        </w:tc>
        <w:tc>
          <w:tcPr>
            <w:tcW w:w="1376" w:type="dxa"/>
            <w:noWrap/>
            <w:vAlign w:val="bottom"/>
            <w:hideMark/>
          </w:tcPr>
          <w:p w14:paraId="2C2CF58B" w14:textId="64E50702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4.3%</w:t>
            </w:r>
          </w:p>
        </w:tc>
      </w:tr>
      <w:tr w:rsidR="00431654" w:rsidRPr="00B850F5" w14:paraId="2B40E46E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EC7E567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Retail</w:t>
            </w:r>
          </w:p>
        </w:tc>
        <w:tc>
          <w:tcPr>
            <w:tcW w:w="1701" w:type="dxa"/>
            <w:noWrap/>
            <w:vAlign w:val="bottom"/>
            <w:hideMark/>
          </w:tcPr>
          <w:p w14:paraId="75B86653" w14:textId="6D64CCFD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1255" w:type="dxa"/>
            <w:noWrap/>
            <w:vAlign w:val="bottom"/>
            <w:hideMark/>
          </w:tcPr>
          <w:p w14:paraId="3E3A6A0D" w14:textId="091E70FC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7.9%</w:t>
            </w:r>
          </w:p>
        </w:tc>
        <w:tc>
          <w:tcPr>
            <w:tcW w:w="1580" w:type="dxa"/>
            <w:noWrap/>
            <w:vAlign w:val="bottom"/>
            <w:hideMark/>
          </w:tcPr>
          <w:p w14:paraId="62033DC7" w14:textId="2C7A7927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6,285</w:t>
            </w:r>
          </w:p>
        </w:tc>
        <w:tc>
          <w:tcPr>
            <w:tcW w:w="1376" w:type="dxa"/>
            <w:noWrap/>
            <w:vAlign w:val="bottom"/>
            <w:hideMark/>
          </w:tcPr>
          <w:p w14:paraId="3165D8F4" w14:textId="55600DCB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7.7%</w:t>
            </w:r>
          </w:p>
        </w:tc>
      </w:tr>
      <w:tr w:rsidR="00431654" w:rsidRPr="00B850F5" w14:paraId="4E7BEA7A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38816FD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Transport and storage (inc. postal)</w:t>
            </w:r>
          </w:p>
        </w:tc>
        <w:tc>
          <w:tcPr>
            <w:tcW w:w="1701" w:type="dxa"/>
            <w:noWrap/>
            <w:vAlign w:val="bottom"/>
            <w:hideMark/>
          </w:tcPr>
          <w:p w14:paraId="46E6EF9B" w14:textId="0ECB67C0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255" w:type="dxa"/>
            <w:noWrap/>
            <w:vAlign w:val="bottom"/>
            <w:hideMark/>
          </w:tcPr>
          <w:p w14:paraId="2482E55A" w14:textId="4171270A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5.4%</w:t>
            </w:r>
          </w:p>
        </w:tc>
        <w:tc>
          <w:tcPr>
            <w:tcW w:w="1580" w:type="dxa"/>
            <w:noWrap/>
            <w:vAlign w:val="bottom"/>
            <w:hideMark/>
          </w:tcPr>
          <w:p w14:paraId="4CA57194" w14:textId="12708730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2,925</w:t>
            </w:r>
          </w:p>
        </w:tc>
        <w:tc>
          <w:tcPr>
            <w:tcW w:w="1376" w:type="dxa"/>
            <w:noWrap/>
            <w:vAlign w:val="bottom"/>
            <w:hideMark/>
          </w:tcPr>
          <w:p w14:paraId="02032A57" w14:textId="2D6BE87D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</w:tr>
      <w:tr w:rsidR="00431654" w:rsidRPr="00B850F5" w14:paraId="51279947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02DF1DDF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Accommodation and food services</w:t>
            </w:r>
          </w:p>
        </w:tc>
        <w:tc>
          <w:tcPr>
            <w:tcW w:w="1701" w:type="dxa"/>
            <w:noWrap/>
            <w:vAlign w:val="bottom"/>
            <w:hideMark/>
          </w:tcPr>
          <w:p w14:paraId="4489AC6F" w14:textId="11DCC6DC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55" w:type="dxa"/>
            <w:noWrap/>
            <w:vAlign w:val="bottom"/>
            <w:hideMark/>
          </w:tcPr>
          <w:p w14:paraId="70A8EF8C" w14:textId="00CB8D88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4.3%</w:t>
            </w:r>
          </w:p>
        </w:tc>
        <w:tc>
          <w:tcPr>
            <w:tcW w:w="1580" w:type="dxa"/>
            <w:noWrap/>
            <w:vAlign w:val="bottom"/>
            <w:hideMark/>
          </w:tcPr>
          <w:p w14:paraId="1BFABACF" w14:textId="7A043E0A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4,445</w:t>
            </w:r>
          </w:p>
        </w:tc>
        <w:tc>
          <w:tcPr>
            <w:tcW w:w="1376" w:type="dxa"/>
            <w:noWrap/>
            <w:vAlign w:val="bottom"/>
            <w:hideMark/>
          </w:tcPr>
          <w:p w14:paraId="7CDD4EDE" w14:textId="43C98E08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5.5%</w:t>
            </w:r>
          </w:p>
        </w:tc>
      </w:tr>
      <w:tr w:rsidR="00431654" w:rsidRPr="00B850F5" w14:paraId="7075AA82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73011BB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Information and communication</w:t>
            </w:r>
          </w:p>
        </w:tc>
        <w:tc>
          <w:tcPr>
            <w:tcW w:w="1701" w:type="dxa"/>
            <w:noWrap/>
            <w:vAlign w:val="bottom"/>
            <w:hideMark/>
          </w:tcPr>
          <w:p w14:paraId="0A252414" w14:textId="7BEC0488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255" w:type="dxa"/>
            <w:noWrap/>
            <w:vAlign w:val="bottom"/>
            <w:hideMark/>
          </w:tcPr>
          <w:p w14:paraId="4DE5D188" w14:textId="72CAE962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  <w:tc>
          <w:tcPr>
            <w:tcW w:w="1580" w:type="dxa"/>
            <w:noWrap/>
            <w:vAlign w:val="bottom"/>
            <w:hideMark/>
          </w:tcPr>
          <w:p w14:paraId="04A42614" w14:textId="54E96769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2,265</w:t>
            </w:r>
          </w:p>
        </w:tc>
        <w:tc>
          <w:tcPr>
            <w:tcW w:w="1376" w:type="dxa"/>
            <w:noWrap/>
            <w:vAlign w:val="bottom"/>
            <w:hideMark/>
          </w:tcPr>
          <w:p w14:paraId="28556E50" w14:textId="079819E1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2.8%</w:t>
            </w:r>
          </w:p>
        </w:tc>
      </w:tr>
      <w:tr w:rsidR="00431654" w:rsidRPr="00B850F5" w14:paraId="418B5B7B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D1B26F3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Finance and insurance</w:t>
            </w:r>
          </w:p>
        </w:tc>
        <w:tc>
          <w:tcPr>
            <w:tcW w:w="1701" w:type="dxa"/>
            <w:noWrap/>
            <w:vAlign w:val="bottom"/>
            <w:hideMark/>
          </w:tcPr>
          <w:p w14:paraId="45B21D81" w14:textId="45DFD939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55" w:type="dxa"/>
            <w:noWrap/>
            <w:vAlign w:val="bottom"/>
            <w:hideMark/>
          </w:tcPr>
          <w:p w14:paraId="5D22C6FC" w14:textId="255985AC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1.2%</w:t>
            </w:r>
          </w:p>
        </w:tc>
        <w:tc>
          <w:tcPr>
            <w:tcW w:w="1580" w:type="dxa"/>
            <w:noWrap/>
            <w:vAlign w:val="bottom"/>
            <w:hideMark/>
          </w:tcPr>
          <w:p w14:paraId="1A38ABAF" w14:textId="560EB4D8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1,235</w:t>
            </w:r>
          </w:p>
        </w:tc>
        <w:tc>
          <w:tcPr>
            <w:tcW w:w="1376" w:type="dxa"/>
            <w:noWrap/>
            <w:vAlign w:val="bottom"/>
            <w:hideMark/>
          </w:tcPr>
          <w:p w14:paraId="0B1F0EE7" w14:textId="6C8CAE9B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1.5%</w:t>
            </w:r>
          </w:p>
        </w:tc>
      </w:tr>
      <w:tr w:rsidR="00431654" w:rsidRPr="00B850F5" w14:paraId="1807D88E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A4153EE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Property</w:t>
            </w:r>
          </w:p>
        </w:tc>
        <w:tc>
          <w:tcPr>
            <w:tcW w:w="1701" w:type="dxa"/>
            <w:noWrap/>
            <w:vAlign w:val="bottom"/>
            <w:hideMark/>
          </w:tcPr>
          <w:p w14:paraId="573D878F" w14:textId="3EA27C6D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55" w:type="dxa"/>
            <w:noWrap/>
            <w:vAlign w:val="bottom"/>
            <w:hideMark/>
          </w:tcPr>
          <w:p w14:paraId="6E865855" w14:textId="70E24895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2.7%</w:t>
            </w:r>
          </w:p>
        </w:tc>
        <w:tc>
          <w:tcPr>
            <w:tcW w:w="1580" w:type="dxa"/>
            <w:noWrap/>
            <w:vAlign w:val="bottom"/>
            <w:hideMark/>
          </w:tcPr>
          <w:p w14:paraId="32F7977C" w14:textId="1A73C615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2,550</w:t>
            </w:r>
          </w:p>
        </w:tc>
        <w:tc>
          <w:tcPr>
            <w:tcW w:w="1376" w:type="dxa"/>
            <w:noWrap/>
            <w:vAlign w:val="bottom"/>
            <w:hideMark/>
          </w:tcPr>
          <w:p w14:paraId="5F7B4B62" w14:textId="43A13706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</w:tr>
      <w:tr w:rsidR="00431654" w:rsidRPr="00B850F5" w14:paraId="4AA31497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000B6CEC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Professional, scientific and technical</w:t>
            </w:r>
          </w:p>
        </w:tc>
        <w:tc>
          <w:tcPr>
            <w:tcW w:w="1701" w:type="dxa"/>
            <w:noWrap/>
            <w:vAlign w:val="bottom"/>
            <w:hideMark/>
          </w:tcPr>
          <w:p w14:paraId="515E4917" w14:textId="1EC78281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255" w:type="dxa"/>
            <w:noWrap/>
            <w:vAlign w:val="bottom"/>
            <w:hideMark/>
          </w:tcPr>
          <w:p w14:paraId="2926C968" w14:textId="2BED655F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6.8%</w:t>
            </w:r>
          </w:p>
        </w:tc>
        <w:tc>
          <w:tcPr>
            <w:tcW w:w="1580" w:type="dxa"/>
            <w:noWrap/>
            <w:vAlign w:val="bottom"/>
            <w:hideMark/>
          </w:tcPr>
          <w:p w14:paraId="500957EC" w14:textId="13E0083E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6,755</w:t>
            </w:r>
          </w:p>
        </w:tc>
        <w:tc>
          <w:tcPr>
            <w:tcW w:w="1376" w:type="dxa"/>
            <w:noWrap/>
            <w:vAlign w:val="bottom"/>
            <w:hideMark/>
          </w:tcPr>
          <w:p w14:paraId="117EDAF8" w14:textId="3083690B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8.3%</w:t>
            </w:r>
          </w:p>
        </w:tc>
      </w:tr>
      <w:tr w:rsidR="00431654" w:rsidRPr="00B850F5" w14:paraId="17AE77DB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D59BD0B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Business administration and support services</w:t>
            </w:r>
          </w:p>
        </w:tc>
        <w:tc>
          <w:tcPr>
            <w:tcW w:w="1701" w:type="dxa"/>
            <w:noWrap/>
            <w:vAlign w:val="bottom"/>
            <w:hideMark/>
          </w:tcPr>
          <w:p w14:paraId="26B6472F" w14:textId="04548D17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255" w:type="dxa"/>
            <w:noWrap/>
            <w:vAlign w:val="bottom"/>
            <w:hideMark/>
          </w:tcPr>
          <w:p w14:paraId="39D5970A" w14:textId="58889FA1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  <w:tc>
          <w:tcPr>
            <w:tcW w:w="1580" w:type="dxa"/>
            <w:noWrap/>
            <w:vAlign w:val="bottom"/>
            <w:hideMark/>
          </w:tcPr>
          <w:p w14:paraId="5210209D" w14:textId="7A7C40F2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3,265</w:t>
            </w:r>
          </w:p>
        </w:tc>
        <w:tc>
          <w:tcPr>
            <w:tcW w:w="1376" w:type="dxa"/>
            <w:noWrap/>
            <w:vAlign w:val="bottom"/>
            <w:hideMark/>
          </w:tcPr>
          <w:p w14:paraId="4FC019E6" w14:textId="72676A05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4.0%</w:t>
            </w:r>
          </w:p>
        </w:tc>
      </w:tr>
      <w:tr w:rsidR="00431654" w:rsidRPr="00B850F5" w14:paraId="51AF65FD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B38C43C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Public administration and defence</w:t>
            </w:r>
          </w:p>
        </w:tc>
        <w:tc>
          <w:tcPr>
            <w:tcW w:w="1701" w:type="dxa"/>
            <w:noWrap/>
            <w:vAlign w:val="bottom"/>
            <w:hideMark/>
          </w:tcPr>
          <w:p w14:paraId="6BCCE3B2" w14:textId="3A993BCE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55" w:type="dxa"/>
            <w:noWrap/>
            <w:vAlign w:val="bottom"/>
            <w:hideMark/>
          </w:tcPr>
          <w:p w14:paraId="2E4822D2" w14:textId="1DF21823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580" w:type="dxa"/>
            <w:noWrap/>
            <w:vAlign w:val="bottom"/>
            <w:hideMark/>
          </w:tcPr>
          <w:p w14:paraId="206C8F35" w14:textId="420CC311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376" w:type="dxa"/>
            <w:noWrap/>
            <w:vAlign w:val="bottom"/>
            <w:hideMark/>
          </w:tcPr>
          <w:p w14:paraId="7FBEB194" w14:textId="7DD1139B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0.1%</w:t>
            </w:r>
          </w:p>
        </w:tc>
      </w:tr>
      <w:tr w:rsidR="00431654" w:rsidRPr="00B850F5" w14:paraId="68236E55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50E8720D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Education</w:t>
            </w:r>
          </w:p>
        </w:tc>
        <w:tc>
          <w:tcPr>
            <w:tcW w:w="1701" w:type="dxa"/>
            <w:noWrap/>
            <w:vAlign w:val="bottom"/>
            <w:hideMark/>
          </w:tcPr>
          <w:p w14:paraId="006C4015" w14:textId="26908D4F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55" w:type="dxa"/>
            <w:noWrap/>
            <w:vAlign w:val="bottom"/>
            <w:hideMark/>
          </w:tcPr>
          <w:p w14:paraId="53E3138F" w14:textId="4B6777A1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0.7%</w:t>
            </w:r>
          </w:p>
        </w:tc>
        <w:tc>
          <w:tcPr>
            <w:tcW w:w="1580" w:type="dxa"/>
            <w:noWrap/>
            <w:vAlign w:val="bottom"/>
            <w:hideMark/>
          </w:tcPr>
          <w:p w14:paraId="49723C0D" w14:textId="55E97B9B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770</w:t>
            </w:r>
          </w:p>
        </w:tc>
        <w:tc>
          <w:tcPr>
            <w:tcW w:w="1376" w:type="dxa"/>
            <w:noWrap/>
            <w:vAlign w:val="bottom"/>
            <w:hideMark/>
          </w:tcPr>
          <w:p w14:paraId="3E76A1A1" w14:textId="6F59CB87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0.9%</w:t>
            </w:r>
          </w:p>
        </w:tc>
      </w:tr>
      <w:tr w:rsidR="00431654" w:rsidRPr="00B850F5" w14:paraId="6527DCE9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24CB2B5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Health</w:t>
            </w:r>
          </w:p>
        </w:tc>
        <w:tc>
          <w:tcPr>
            <w:tcW w:w="1701" w:type="dxa"/>
            <w:noWrap/>
            <w:vAlign w:val="bottom"/>
            <w:hideMark/>
          </w:tcPr>
          <w:p w14:paraId="43709EF3" w14:textId="124454E5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55" w:type="dxa"/>
            <w:noWrap/>
            <w:vAlign w:val="bottom"/>
            <w:hideMark/>
          </w:tcPr>
          <w:p w14:paraId="528E97E8" w14:textId="6DB32050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2.8%</w:t>
            </w:r>
          </w:p>
        </w:tc>
        <w:tc>
          <w:tcPr>
            <w:tcW w:w="1580" w:type="dxa"/>
            <w:noWrap/>
            <w:vAlign w:val="bottom"/>
            <w:hideMark/>
          </w:tcPr>
          <w:p w14:paraId="436691FF" w14:textId="67FD3708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2,970</w:t>
            </w:r>
          </w:p>
        </w:tc>
        <w:tc>
          <w:tcPr>
            <w:tcW w:w="1376" w:type="dxa"/>
            <w:noWrap/>
            <w:vAlign w:val="bottom"/>
            <w:hideMark/>
          </w:tcPr>
          <w:p w14:paraId="50FBC0FF" w14:textId="2AB55FAA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</w:tr>
      <w:tr w:rsidR="00431654" w:rsidRPr="00B850F5" w14:paraId="3CF01DCD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552D486" w14:textId="77777777" w:rsidR="00431654" w:rsidRPr="00B850F5" w:rsidRDefault="00431654" w:rsidP="00431654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Arts, entertainment, recreation 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&amp;</w:t>
            </w: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other </w:t>
            </w:r>
            <w:proofErr w:type="spellStart"/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vs</w:t>
            </w:r>
            <w:proofErr w:type="spellEnd"/>
          </w:p>
        </w:tc>
        <w:tc>
          <w:tcPr>
            <w:tcW w:w="1701" w:type="dxa"/>
            <w:noWrap/>
            <w:vAlign w:val="bottom"/>
            <w:hideMark/>
          </w:tcPr>
          <w:p w14:paraId="15AFF884" w14:textId="77E9C8E4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55" w:type="dxa"/>
            <w:noWrap/>
            <w:vAlign w:val="bottom"/>
            <w:hideMark/>
          </w:tcPr>
          <w:p w14:paraId="1ADD9FA5" w14:textId="70CEC269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5.3%</w:t>
            </w:r>
          </w:p>
        </w:tc>
        <w:tc>
          <w:tcPr>
            <w:tcW w:w="1580" w:type="dxa"/>
            <w:noWrap/>
            <w:vAlign w:val="bottom"/>
            <w:hideMark/>
          </w:tcPr>
          <w:p w14:paraId="43423F8E" w14:textId="2E72E11D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4,965</w:t>
            </w:r>
          </w:p>
        </w:tc>
        <w:tc>
          <w:tcPr>
            <w:tcW w:w="1376" w:type="dxa"/>
            <w:noWrap/>
            <w:vAlign w:val="bottom"/>
            <w:hideMark/>
          </w:tcPr>
          <w:p w14:paraId="5F8CF06B" w14:textId="2044DF08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6.1%</w:t>
            </w:r>
          </w:p>
        </w:tc>
      </w:tr>
      <w:tr w:rsidR="00431654" w:rsidRPr="00B850F5" w14:paraId="1708B2C1" w14:textId="77777777" w:rsidTr="00737E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2B40EA6" w14:textId="77777777" w:rsidR="00431654" w:rsidRPr="00B850F5" w:rsidRDefault="00431654" w:rsidP="004316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701" w:type="dxa"/>
            <w:noWrap/>
            <w:vAlign w:val="bottom"/>
            <w:hideMark/>
          </w:tcPr>
          <w:p w14:paraId="30A2D397" w14:textId="0F6C817E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9,400</w:t>
            </w:r>
          </w:p>
        </w:tc>
        <w:tc>
          <w:tcPr>
            <w:tcW w:w="1255" w:type="dxa"/>
            <w:noWrap/>
            <w:vAlign w:val="bottom"/>
            <w:hideMark/>
          </w:tcPr>
          <w:p w14:paraId="719C2729" w14:textId="1C2FF205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580" w:type="dxa"/>
            <w:noWrap/>
            <w:vAlign w:val="bottom"/>
            <w:hideMark/>
          </w:tcPr>
          <w:p w14:paraId="0E9751E6" w14:textId="04B7A846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81,135</w:t>
            </w:r>
          </w:p>
        </w:tc>
        <w:tc>
          <w:tcPr>
            <w:tcW w:w="1376" w:type="dxa"/>
            <w:noWrap/>
            <w:vAlign w:val="bottom"/>
            <w:hideMark/>
          </w:tcPr>
          <w:p w14:paraId="5E2D9DB9" w14:textId="06EB6E79" w:rsidR="00431654" w:rsidRDefault="00431654" w:rsidP="00431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100.0%</w:t>
            </w:r>
          </w:p>
        </w:tc>
      </w:tr>
    </w:tbl>
    <w:p w14:paraId="7517432A" w14:textId="1D4BC87E" w:rsidR="00F26CF1" w:rsidRDefault="0020269F" w:rsidP="008F46C0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3: Broad</w:t>
      </w:r>
      <w:r w:rsidR="004D048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 w:rsidR="004D048D">
        <w:rPr>
          <w:i/>
          <w:sz w:val="20"/>
          <w:szCs w:val="20"/>
        </w:rPr>
        <w:t>ndustry group of VAT and/or PAYE registered businesses operating in Armagh City, Banbridge and Craigavon Boro</w:t>
      </w:r>
      <w:r w:rsidR="00963197">
        <w:rPr>
          <w:i/>
          <w:sz w:val="20"/>
          <w:szCs w:val="20"/>
        </w:rPr>
        <w:t>ugh and Northern Ireland in 202</w:t>
      </w:r>
      <w:r w:rsidR="00431654">
        <w:rPr>
          <w:i/>
          <w:sz w:val="20"/>
          <w:szCs w:val="20"/>
        </w:rPr>
        <w:t>5</w:t>
      </w:r>
      <w:r w:rsidR="004D048D" w:rsidRPr="002A2185">
        <w:rPr>
          <w:i/>
          <w:sz w:val="20"/>
          <w:szCs w:val="20"/>
        </w:rPr>
        <w:t>. Source:</w:t>
      </w:r>
      <w:r w:rsidR="004D048D">
        <w:rPr>
          <w:i/>
          <w:sz w:val="20"/>
          <w:szCs w:val="20"/>
        </w:rPr>
        <w:t xml:space="preserve"> Inter-Departmental Business Register, NISRA</w:t>
      </w:r>
      <w:r w:rsidR="004D048D" w:rsidRPr="002A2185">
        <w:rPr>
          <w:i/>
          <w:sz w:val="20"/>
          <w:szCs w:val="20"/>
        </w:rPr>
        <w:t>.</w:t>
      </w:r>
      <w:r w:rsidR="004D048D">
        <w:rPr>
          <w:i/>
          <w:sz w:val="20"/>
          <w:szCs w:val="20"/>
        </w:rPr>
        <w:t xml:space="preserve"> Please note figures have been rounded to the nearest five and therefore may not sum to totals.</w:t>
      </w:r>
      <w:r w:rsidR="001174C1">
        <w:rPr>
          <w:i/>
          <w:sz w:val="20"/>
          <w:szCs w:val="20"/>
        </w:rPr>
        <w:t xml:space="preserve"> </w:t>
      </w:r>
      <w:r w:rsidR="00F11EF5">
        <w:rPr>
          <w:noProof/>
        </w:rPr>
        <w:lastRenderedPageBreak/>
        <w:drawing>
          <wp:inline distT="0" distB="0" distL="0" distR="0" wp14:anchorId="64F06BC1" wp14:editId="42830A10">
            <wp:extent cx="5876925" cy="4110355"/>
            <wp:effectExtent l="0" t="0" r="9525" b="4445"/>
            <wp:docPr id="7900213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BE54BF5-79BC-E958-EC39-94C6B837F6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11EF5">
        <w:rPr>
          <w:i/>
          <w:sz w:val="20"/>
          <w:szCs w:val="20"/>
        </w:rPr>
        <w:t xml:space="preserve"> </w:t>
      </w:r>
      <w:r w:rsidR="00F26CF1">
        <w:rPr>
          <w:i/>
          <w:sz w:val="20"/>
          <w:szCs w:val="20"/>
        </w:rPr>
        <w:t>Figure 3: Broad industry group of VAT and/or PAYE registered businesses operating in Armagh City, Banbridge and Craigavon Borough in 202</w:t>
      </w:r>
      <w:r w:rsidR="00F11EF5">
        <w:rPr>
          <w:i/>
          <w:sz w:val="20"/>
          <w:szCs w:val="20"/>
        </w:rPr>
        <w:t>5</w:t>
      </w:r>
      <w:r w:rsidR="00F26CF1" w:rsidRPr="002A2185">
        <w:rPr>
          <w:i/>
          <w:sz w:val="20"/>
          <w:szCs w:val="20"/>
        </w:rPr>
        <w:t>. Source:</w:t>
      </w:r>
      <w:r w:rsidR="00F26CF1">
        <w:rPr>
          <w:i/>
          <w:sz w:val="20"/>
          <w:szCs w:val="20"/>
        </w:rPr>
        <w:t xml:space="preserve"> Inter-Departmental Business Register, NISRA</w:t>
      </w:r>
      <w:r w:rsidR="00F26CF1" w:rsidRPr="002A2185">
        <w:rPr>
          <w:i/>
          <w:sz w:val="20"/>
          <w:szCs w:val="20"/>
        </w:rPr>
        <w:t>.</w:t>
      </w:r>
    </w:p>
    <w:p w14:paraId="18789547" w14:textId="0E53E1D5" w:rsidR="00DE1CD9" w:rsidRDefault="007F5C9C" w:rsidP="008F46C0">
      <w:proofErr w:type="gramStart"/>
      <w:r>
        <w:t>The majority of</w:t>
      </w:r>
      <w:proofErr w:type="gramEnd"/>
      <w:r>
        <w:t xml:space="preserve"> </w:t>
      </w:r>
      <w:r w:rsidR="00172682">
        <w:t>VAT and/or PAYE registered businesses operating in the borough</w:t>
      </w:r>
      <w:r w:rsidR="009135F4">
        <w:t xml:space="preserve"> in 202</w:t>
      </w:r>
      <w:r w:rsidR="00D93646">
        <w:t>5</w:t>
      </w:r>
      <w:r w:rsidR="00172682">
        <w:t xml:space="preserve"> e</w:t>
      </w:r>
      <w:r w:rsidR="009135F4">
        <w:t>mploy fewer than 50 people, 98</w:t>
      </w:r>
      <w:r w:rsidR="00B713F0">
        <w:t>.</w:t>
      </w:r>
      <w:r w:rsidR="00D93646">
        <w:t>1</w:t>
      </w:r>
      <w:r w:rsidR="00172682">
        <w:t>% of such businesses</w:t>
      </w:r>
      <w:r w:rsidR="008F46C0">
        <w:t>.</w:t>
      </w:r>
      <w:r w:rsidR="00172682">
        <w:t xml:space="preserve"> This is </w:t>
      </w:r>
      <w:proofErr w:type="gramStart"/>
      <w:r w:rsidR="00172682">
        <w:t>similar to</w:t>
      </w:r>
      <w:proofErr w:type="gramEnd"/>
      <w:r w:rsidR="00172682">
        <w:t xml:space="preserve"> the Northern Ireland business profile of which </w:t>
      </w:r>
      <w:r w:rsidR="00B713F0">
        <w:t>9</w:t>
      </w:r>
      <w:r w:rsidR="008C434C">
        <w:t>7.</w:t>
      </w:r>
      <w:r w:rsidR="00B713F0">
        <w:t>8</w:t>
      </w:r>
      <w:r w:rsidR="00172682">
        <w:t>% are businesses with less than 50 people employed.</w:t>
      </w:r>
      <w:r w:rsidR="009452C1">
        <w:t xml:space="preserve"> Only 1</w:t>
      </w:r>
      <w:r w:rsidR="008C434C">
        <w:t>.1</w:t>
      </w:r>
      <w:r w:rsidR="009452C1">
        <w:t xml:space="preserve">% of businesses in Northern Ireland and </w:t>
      </w:r>
      <w:r w:rsidR="00D93646">
        <w:t>1</w:t>
      </w:r>
      <w:r w:rsidR="009452C1">
        <w:t xml:space="preserve">% in the </w:t>
      </w:r>
      <w:r w:rsidR="00D93646">
        <w:t>B</w:t>
      </w:r>
      <w:r w:rsidR="009452C1">
        <w:t xml:space="preserve">orough </w:t>
      </w:r>
      <w:r w:rsidR="002250A5">
        <w:t>have 100 or more employees</w:t>
      </w:r>
      <w:r w:rsidR="009452C1">
        <w:t xml:space="preserve">.  </w:t>
      </w:r>
    </w:p>
    <w:tbl>
      <w:tblPr>
        <w:tblW w:w="8319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327"/>
        <w:gridCol w:w="1514"/>
        <w:gridCol w:w="1514"/>
      </w:tblGrid>
      <w:tr w:rsidR="003600DF" w:rsidRPr="003600DF" w14:paraId="2D0AED7E" w14:textId="77777777" w:rsidTr="003600DF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7160" w14:textId="77777777"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Employee Size Band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CA3" w14:textId="77777777"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DE1C" w14:textId="77777777"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%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A4B" w14:textId="77777777"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Northern Ireland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C15" w14:textId="77777777"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D93646" w:rsidRPr="003600DF" w14:paraId="50043506" w14:textId="77777777" w:rsidTr="002E4169">
        <w:trPr>
          <w:trHeight w:val="32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C8C7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0</w:t>
            </w:r>
            <w:r w:rsidRPr="003600DF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3123" w14:textId="7FC4E2B3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2,850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A6B" w14:textId="2B9C8A33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30.3%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AB4" w14:textId="4110F312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22,730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0172" w14:textId="272A8BCC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28.0%</w:t>
            </w:r>
          </w:p>
        </w:tc>
      </w:tr>
      <w:tr w:rsidR="00D93646" w:rsidRPr="003600DF" w14:paraId="35646E7E" w14:textId="77777777" w:rsidTr="002E416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360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2ECD" w14:textId="47AEB72B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5,665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204" w14:textId="1C2C92CF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60.3%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A86" w14:textId="6F31F536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49,740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03ED" w14:textId="0C6B9849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61.3%</w:t>
            </w:r>
          </w:p>
        </w:tc>
      </w:tr>
      <w:tr w:rsidR="00D93646" w:rsidRPr="003600DF" w14:paraId="295CE667" w14:textId="77777777" w:rsidTr="002E416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B7FB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10-19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FAB7" w14:textId="0AA54EB8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440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12D9" w14:textId="0DFA0AE2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4.7%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FCE6" w14:textId="6EB4AD03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4,400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D3D" w14:textId="5142A3C0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5.4%</w:t>
            </w:r>
          </w:p>
        </w:tc>
      </w:tr>
      <w:tr w:rsidR="00D93646" w:rsidRPr="003600DF" w14:paraId="5F3BE649" w14:textId="77777777" w:rsidTr="002E416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DB4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20-49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CC0" w14:textId="44684650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265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D0F" w14:textId="0BA92492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2.8%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A9D" w14:textId="7E3D0846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2,520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22A6" w14:textId="13B2CDBD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3.1%</w:t>
            </w:r>
          </w:p>
        </w:tc>
      </w:tr>
      <w:tr w:rsidR="00D93646" w:rsidRPr="003600DF" w14:paraId="7EACB154" w14:textId="77777777" w:rsidTr="002E416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043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50-99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9D7" w14:textId="7F172B2A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C3C" w14:textId="44C87E58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1.0%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614" w14:textId="59E3A44F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870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485" w14:textId="1F287B5D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1.1%</w:t>
            </w:r>
          </w:p>
        </w:tc>
      </w:tr>
      <w:tr w:rsidR="00D93646" w:rsidRPr="003600DF" w14:paraId="4256C0DB" w14:textId="77777777" w:rsidTr="002E416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A80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100-199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B6C" w14:textId="0A7E989F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FCA" w14:textId="00A605F4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0.5%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541" w14:textId="1CDA5D66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435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C588" w14:textId="5FDDA0E6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0.5%</w:t>
            </w:r>
          </w:p>
        </w:tc>
      </w:tr>
      <w:tr w:rsidR="00D93646" w:rsidRPr="003600DF" w14:paraId="68A912EB" w14:textId="77777777" w:rsidTr="002E416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7238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200-249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DF6" w14:textId="49E19CCB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D203" w14:textId="5F823578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0.1%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70B" w14:textId="34455B3C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58C" w14:textId="541A8774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0.1%</w:t>
            </w:r>
          </w:p>
        </w:tc>
      </w:tr>
      <w:tr w:rsidR="00D93646" w:rsidRPr="003600DF" w14:paraId="779032F6" w14:textId="77777777" w:rsidTr="002E416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343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250+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EC7" w14:textId="4C2C3D4D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0F2D" w14:textId="0B3727FB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0.4%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04BD" w14:textId="14BEC48D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350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D3C" w14:textId="58F5463B" w:rsidR="00D93646" w:rsidRPr="00D93646" w:rsidRDefault="00D93646" w:rsidP="00D93646">
            <w:pPr>
              <w:pStyle w:val="NoSpacing"/>
              <w:jc w:val="center"/>
              <w:rPr>
                <w:rFonts w:cstheme="minorHAnsi"/>
              </w:rPr>
            </w:pPr>
            <w:r w:rsidRPr="00D93646">
              <w:rPr>
                <w:rFonts w:cstheme="minorHAnsi"/>
                <w:color w:val="000000"/>
              </w:rPr>
              <w:t>0.4%</w:t>
            </w:r>
          </w:p>
        </w:tc>
      </w:tr>
      <w:tr w:rsidR="00D93646" w:rsidRPr="003600DF" w14:paraId="0F98D9AF" w14:textId="77777777" w:rsidTr="002E4169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219" w14:textId="77777777" w:rsidR="00D93646" w:rsidRPr="003600DF" w:rsidRDefault="00D93646" w:rsidP="00D936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674E" w14:textId="550CE93C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9,400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D64D" w14:textId="710EAAEC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64E" w14:textId="1020D974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93646">
              <w:rPr>
                <w:rFonts w:cstheme="minorHAnsi"/>
                <w:b/>
                <w:bCs/>
                <w:color w:val="000000"/>
              </w:rPr>
              <w:t>81,135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B67" w14:textId="0FFAE3E4" w:rsidR="00D93646" w:rsidRPr="00D93646" w:rsidRDefault="00D93646" w:rsidP="00D93646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100%</w:t>
            </w:r>
          </w:p>
        </w:tc>
      </w:tr>
    </w:tbl>
    <w:p w14:paraId="75E3CB30" w14:textId="13CE75B1" w:rsidR="001D0E0B" w:rsidRDefault="0020269F" w:rsidP="008F46C0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4:</w:t>
      </w:r>
      <w:r w:rsidR="00172682">
        <w:rPr>
          <w:i/>
          <w:sz w:val="20"/>
          <w:szCs w:val="20"/>
        </w:rPr>
        <w:t xml:space="preserve"> Employee size band of VAT and/or PAYE registered businesses operating in Armagh City, Banbridge and Craigavon Boro</w:t>
      </w:r>
      <w:r w:rsidR="004532C6">
        <w:rPr>
          <w:i/>
          <w:sz w:val="20"/>
          <w:szCs w:val="20"/>
        </w:rPr>
        <w:t xml:space="preserve">ugh and Northern Ireland in </w:t>
      </w:r>
      <w:r w:rsidR="002152A1">
        <w:rPr>
          <w:i/>
          <w:sz w:val="20"/>
          <w:szCs w:val="20"/>
        </w:rPr>
        <w:t>202</w:t>
      </w:r>
      <w:r w:rsidR="00D93646">
        <w:rPr>
          <w:i/>
          <w:sz w:val="20"/>
          <w:szCs w:val="20"/>
        </w:rPr>
        <w:t>5</w:t>
      </w:r>
      <w:r w:rsidR="002152A1">
        <w:rPr>
          <w:i/>
          <w:sz w:val="20"/>
          <w:szCs w:val="20"/>
        </w:rPr>
        <w:t>.</w:t>
      </w:r>
      <w:r w:rsidR="00172682" w:rsidRPr="002A2185">
        <w:rPr>
          <w:i/>
          <w:sz w:val="20"/>
          <w:szCs w:val="20"/>
        </w:rPr>
        <w:t xml:space="preserve"> Source:</w:t>
      </w:r>
      <w:r w:rsidR="00172682">
        <w:rPr>
          <w:i/>
          <w:sz w:val="20"/>
          <w:szCs w:val="20"/>
        </w:rPr>
        <w:t xml:space="preserve"> Inter-Departmental Business Register, NISRA</w:t>
      </w:r>
      <w:r w:rsidR="00172682" w:rsidRPr="002A2185">
        <w:rPr>
          <w:i/>
          <w:sz w:val="20"/>
          <w:szCs w:val="20"/>
        </w:rPr>
        <w:t>.</w:t>
      </w:r>
      <w:r w:rsidR="00172682">
        <w:rPr>
          <w:i/>
          <w:sz w:val="20"/>
          <w:szCs w:val="20"/>
        </w:rPr>
        <w:t xml:space="preserve"> Please note figures have been rounded to the nearest five and therefore may not sum to totals.                      </w:t>
      </w:r>
      <w:r w:rsidR="00172682" w:rsidRPr="00172682">
        <w:rPr>
          <w:i/>
          <w:sz w:val="20"/>
          <w:szCs w:val="20"/>
          <w:vertAlign w:val="superscript"/>
        </w:rPr>
        <w:t>1</w:t>
      </w:r>
      <w:r w:rsidR="00172682">
        <w:rPr>
          <w:i/>
          <w:sz w:val="20"/>
          <w:szCs w:val="20"/>
        </w:rPr>
        <w:t xml:space="preserve">This </w:t>
      </w:r>
      <w:proofErr w:type="spellStart"/>
      <w:r w:rsidR="00172682">
        <w:rPr>
          <w:i/>
          <w:sz w:val="20"/>
          <w:szCs w:val="20"/>
        </w:rPr>
        <w:t>sizeband</w:t>
      </w:r>
      <w:proofErr w:type="spellEnd"/>
      <w:r w:rsidR="00172682">
        <w:rPr>
          <w:i/>
          <w:sz w:val="20"/>
          <w:szCs w:val="20"/>
        </w:rPr>
        <w:t xml:space="preserve"> includes holding companies and those companies that are not yet trading, for example, if a factory is under construction.</w:t>
      </w:r>
    </w:p>
    <w:p w14:paraId="08B55CCC" w14:textId="77777777" w:rsidR="008C434C" w:rsidRDefault="008C434C" w:rsidP="00172682">
      <w:pPr>
        <w:rPr>
          <w:i/>
          <w:sz w:val="20"/>
          <w:szCs w:val="20"/>
        </w:rPr>
      </w:pPr>
    </w:p>
    <w:p w14:paraId="3EF6EE9E" w14:textId="76A5934B" w:rsidR="00D166B9" w:rsidRPr="007D5431" w:rsidRDefault="008C434C" w:rsidP="00172682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</w:t>
      </w:r>
      <w:r w:rsidR="00D93646">
        <w:rPr>
          <w:noProof/>
        </w:rPr>
        <w:drawing>
          <wp:inline distT="0" distB="0" distL="0" distR="0" wp14:anchorId="40DBED73" wp14:editId="3825EAA5">
            <wp:extent cx="5800725" cy="3028950"/>
            <wp:effectExtent l="0" t="0" r="9525" b="0"/>
            <wp:docPr id="7702647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CF55086-BCAD-B096-3FCA-A707E33062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93646">
        <w:rPr>
          <w:i/>
          <w:sz w:val="20"/>
          <w:szCs w:val="20"/>
        </w:rPr>
        <w:t xml:space="preserve"> </w:t>
      </w:r>
      <w:r w:rsidR="0020269F">
        <w:rPr>
          <w:i/>
          <w:sz w:val="20"/>
          <w:szCs w:val="20"/>
        </w:rPr>
        <w:t xml:space="preserve">Figure 4: </w:t>
      </w:r>
      <w:r w:rsidR="00172682">
        <w:rPr>
          <w:i/>
          <w:sz w:val="20"/>
          <w:szCs w:val="20"/>
        </w:rPr>
        <w:t>Employee size band of VAT and/or PAYE registered businesses operating in Armagh City, Banbridge and Craigavon Borough and</w:t>
      </w:r>
      <w:r w:rsidR="00E36C92">
        <w:rPr>
          <w:i/>
          <w:sz w:val="20"/>
          <w:szCs w:val="20"/>
        </w:rPr>
        <w:t xml:space="preserve"> Northern Ireland in 202</w:t>
      </w:r>
      <w:r w:rsidR="00D93646">
        <w:rPr>
          <w:i/>
          <w:sz w:val="20"/>
          <w:szCs w:val="20"/>
        </w:rPr>
        <w:t>5</w:t>
      </w:r>
      <w:r w:rsidR="00172682" w:rsidRPr="002A2185">
        <w:rPr>
          <w:i/>
          <w:sz w:val="20"/>
          <w:szCs w:val="20"/>
        </w:rPr>
        <w:t>. Source:</w:t>
      </w:r>
      <w:r w:rsidR="00172682">
        <w:rPr>
          <w:i/>
          <w:sz w:val="20"/>
          <w:szCs w:val="20"/>
        </w:rPr>
        <w:t xml:space="preserve"> Inter-Departmental Business Register, NISRA</w:t>
      </w:r>
      <w:r w:rsidR="00172682" w:rsidRPr="002A2185">
        <w:rPr>
          <w:i/>
          <w:sz w:val="20"/>
          <w:szCs w:val="20"/>
        </w:rPr>
        <w:t>.</w:t>
      </w:r>
      <w:r w:rsidR="00172682">
        <w:rPr>
          <w:i/>
          <w:sz w:val="20"/>
          <w:szCs w:val="20"/>
        </w:rPr>
        <w:t xml:space="preserve"> Please note the zero </w:t>
      </w:r>
      <w:proofErr w:type="spellStart"/>
      <w:r w:rsidR="00172682">
        <w:rPr>
          <w:i/>
          <w:sz w:val="20"/>
          <w:szCs w:val="20"/>
        </w:rPr>
        <w:t>sizeband</w:t>
      </w:r>
      <w:proofErr w:type="spellEnd"/>
      <w:r w:rsidR="00172682">
        <w:rPr>
          <w:i/>
          <w:sz w:val="20"/>
          <w:szCs w:val="20"/>
        </w:rPr>
        <w:t xml:space="preserve"> includes holding companies and those companies that are not yet trading, for example, if a factory is under construction.</w:t>
      </w:r>
    </w:p>
    <w:p w14:paraId="222CF8BE" w14:textId="77777777" w:rsidR="007D5431" w:rsidRDefault="007D5431" w:rsidP="00172682"/>
    <w:p w14:paraId="0CFEEC28" w14:textId="297F9478" w:rsidR="00F3308B" w:rsidRPr="0003388E" w:rsidRDefault="0020269F" w:rsidP="00172682">
      <w:r w:rsidRPr="00EA23B3">
        <w:t>The turnover profile</w:t>
      </w:r>
      <w:r w:rsidR="0000373E" w:rsidRPr="00EA23B3">
        <w:t xml:space="preserve"> for </w:t>
      </w:r>
      <w:r w:rsidRPr="00EA23B3">
        <w:t xml:space="preserve">VAT and/or PAYE registered businesses in </w:t>
      </w:r>
      <w:r w:rsidR="0000373E" w:rsidRPr="00EA23B3">
        <w:t xml:space="preserve">Armagh City, Banbridge and Craigavon </w:t>
      </w:r>
      <w:r w:rsidR="00E36C92" w:rsidRPr="00EA23B3">
        <w:t>Borough in 202</w:t>
      </w:r>
      <w:r w:rsidR="00AA2672">
        <w:t>5</w:t>
      </w:r>
      <w:r w:rsidRPr="00EA23B3">
        <w:t xml:space="preserve"> is</w:t>
      </w:r>
      <w:r w:rsidR="0000373E" w:rsidRPr="00EA23B3">
        <w:t xml:space="preserve"> also broadly </w:t>
      </w:r>
      <w:proofErr w:type="gramStart"/>
      <w:r w:rsidR="0000373E" w:rsidRPr="00EA23B3">
        <w:t>similar</w:t>
      </w:r>
      <w:r w:rsidR="000050A3" w:rsidRPr="00EA23B3">
        <w:t xml:space="preserve"> to</w:t>
      </w:r>
      <w:proofErr w:type="gramEnd"/>
      <w:r w:rsidR="000050A3" w:rsidRPr="00EA23B3">
        <w:t xml:space="preserve"> that of Northern Ireland</w:t>
      </w:r>
      <w:r w:rsidR="00E36C92" w:rsidRPr="00EA23B3">
        <w:t xml:space="preserve">. </w:t>
      </w:r>
      <w:r w:rsidR="00AA2672">
        <w:t>78.7</w:t>
      </w:r>
      <w:r w:rsidR="0000373E" w:rsidRPr="00EA23B3">
        <w:t xml:space="preserve">% of VAT and/or PAYE registered businesses in the </w:t>
      </w:r>
      <w:r w:rsidR="00AA2672">
        <w:t>B</w:t>
      </w:r>
      <w:r w:rsidR="0000373E" w:rsidRPr="00EA23B3">
        <w:t xml:space="preserve">orough have a turnover of less than </w:t>
      </w:r>
      <w:r w:rsidR="000050A3" w:rsidRPr="00EA23B3">
        <w:t>£500,000 compar</w:t>
      </w:r>
      <w:r w:rsidR="0003388E" w:rsidRPr="00EA23B3">
        <w:t xml:space="preserve">ed to </w:t>
      </w:r>
      <w:r w:rsidR="00EA23B3">
        <w:t>78.</w:t>
      </w:r>
      <w:r w:rsidR="00AA2672">
        <w:t>3</w:t>
      </w:r>
      <w:r w:rsidR="000050A3" w:rsidRPr="00EA23B3">
        <w:t>% for Northern Ireland overall.</w:t>
      </w:r>
      <w:r w:rsidR="005A44F6" w:rsidRPr="00EA23B3">
        <w:t xml:space="preserve"> More than</w:t>
      </w:r>
      <w:r w:rsidR="00565199" w:rsidRPr="00EA23B3">
        <w:t xml:space="preserve"> one in ten </w:t>
      </w:r>
      <w:r w:rsidR="005A44F6" w:rsidRPr="00EA23B3">
        <w:t>(</w:t>
      </w:r>
      <w:r w:rsidR="00EA23B3">
        <w:t>12</w:t>
      </w:r>
      <w:r w:rsidR="00AA2672">
        <w:t>.3</w:t>
      </w:r>
      <w:r w:rsidR="005A44F6" w:rsidRPr="00EA23B3">
        <w:t xml:space="preserve">%) </w:t>
      </w:r>
      <w:r w:rsidR="00565199" w:rsidRPr="00EA23B3">
        <w:t xml:space="preserve">businesses in </w:t>
      </w:r>
      <w:r w:rsidR="000050A3" w:rsidRPr="00EA23B3">
        <w:t xml:space="preserve">the </w:t>
      </w:r>
      <w:r w:rsidR="00AA2672">
        <w:t>B</w:t>
      </w:r>
      <w:r w:rsidR="000050A3" w:rsidRPr="00EA23B3">
        <w:t>orough have a turnover of £1,000,000 or more.</w:t>
      </w:r>
      <w:r w:rsidR="00BB7709" w:rsidRPr="00EA23B3">
        <w:t xml:space="preserve"> </w:t>
      </w:r>
      <w:r w:rsidR="00565199" w:rsidRPr="00EA23B3">
        <w:t>The percentage is just slightly higher for</w:t>
      </w:r>
      <w:r w:rsidR="00BB7709" w:rsidRPr="00EA23B3">
        <w:t xml:space="preserve"> Northern Ireland</w:t>
      </w:r>
      <w:r w:rsidR="00565199" w:rsidRPr="00EA23B3">
        <w:t xml:space="preserve"> at </w:t>
      </w:r>
      <w:r w:rsidR="00EA23B3">
        <w:t>12.</w:t>
      </w:r>
      <w:r w:rsidR="00AA2672">
        <w:t>8</w:t>
      </w:r>
      <w:r w:rsidR="00565199" w:rsidRPr="00EA23B3">
        <w:t>%.</w:t>
      </w:r>
      <w:r w:rsidR="00565199" w:rsidRPr="0003388E">
        <w:t xml:space="preserve"> </w:t>
      </w:r>
      <w:r w:rsidR="002D7C84">
        <w:t xml:space="preserve"> The number of businesses with a turnover of £1m or more has increased in both the Borough and Northern Ireland overall by </w:t>
      </w:r>
      <w:r w:rsidR="00AA2672">
        <w:t>3.1</w:t>
      </w:r>
      <w:r w:rsidR="002D7C84">
        <w:t xml:space="preserve">% </w:t>
      </w:r>
      <w:r w:rsidR="00B05A59">
        <w:t xml:space="preserve">(+35 businesses) </w:t>
      </w:r>
      <w:r w:rsidR="002D7C84">
        <w:t xml:space="preserve">and </w:t>
      </w:r>
      <w:r w:rsidR="00AA2672">
        <w:t>3.2</w:t>
      </w:r>
      <w:r w:rsidR="002D7C84">
        <w:t xml:space="preserve">% </w:t>
      </w:r>
      <w:r w:rsidR="00B05A59">
        <w:t xml:space="preserve">(+320 businesses) </w:t>
      </w:r>
      <w:r w:rsidR="002D7C84">
        <w:t>respectively since 202</w:t>
      </w:r>
      <w:r w:rsidR="00AA2672">
        <w:t>4</w:t>
      </w:r>
      <w:r w:rsidR="002D7C84">
        <w:t xml:space="preserve">.  </w:t>
      </w:r>
    </w:p>
    <w:tbl>
      <w:tblPr>
        <w:tblStyle w:val="GridTable1Light"/>
        <w:tblW w:w="9351" w:type="dxa"/>
        <w:tblLayout w:type="fixed"/>
        <w:tblLook w:val="04A0" w:firstRow="1" w:lastRow="0" w:firstColumn="1" w:lastColumn="0" w:noHBand="0" w:noVBand="1"/>
        <w:tblCaption w:val="Turnover size band of VAT and/or PAYE registered businesses operating in Armagh City, Banbridge and Craigavon Borough and Northern Ireland in 2022."/>
      </w:tblPr>
      <w:tblGrid>
        <w:gridCol w:w="2091"/>
        <w:gridCol w:w="2440"/>
        <w:gridCol w:w="1190"/>
        <w:gridCol w:w="2354"/>
        <w:gridCol w:w="1276"/>
      </w:tblGrid>
      <w:tr w:rsidR="0003388E" w:rsidRPr="0003388E" w14:paraId="250D7665" w14:textId="77777777" w:rsidTr="00033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2F79842B" w14:textId="77777777" w:rsidR="0003388E" w:rsidRPr="0003388E" w:rsidRDefault="0003388E" w:rsidP="0003388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Turnover Size </w:t>
            </w:r>
            <w:proofErr w:type="gramStart"/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Band  (</w:t>
            </w:r>
            <w:proofErr w:type="gramEnd"/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£ thousand)</w:t>
            </w:r>
          </w:p>
        </w:tc>
        <w:tc>
          <w:tcPr>
            <w:tcW w:w="2440" w:type="dxa"/>
            <w:hideMark/>
          </w:tcPr>
          <w:p w14:paraId="63D029CE" w14:textId="77777777"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190" w:type="dxa"/>
            <w:noWrap/>
            <w:hideMark/>
          </w:tcPr>
          <w:p w14:paraId="43E0A8EA" w14:textId="77777777"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% </w:t>
            </w:r>
          </w:p>
        </w:tc>
        <w:tc>
          <w:tcPr>
            <w:tcW w:w="2354" w:type="dxa"/>
            <w:hideMark/>
          </w:tcPr>
          <w:p w14:paraId="1CBCF420" w14:textId="77777777"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  <w:tc>
          <w:tcPr>
            <w:tcW w:w="1276" w:type="dxa"/>
            <w:hideMark/>
          </w:tcPr>
          <w:p w14:paraId="17EE1E4F" w14:textId="77777777"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AA2672" w:rsidRPr="0003388E" w14:paraId="4062D976" w14:textId="77777777" w:rsidTr="00273D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1083D54A" w14:textId="77777777" w:rsidR="00AA2672" w:rsidRPr="0003388E" w:rsidRDefault="00AA2672" w:rsidP="00AA267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0-49</w:t>
            </w:r>
          </w:p>
        </w:tc>
        <w:tc>
          <w:tcPr>
            <w:tcW w:w="2440" w:type="dxa"/>
            <w:noWrap/>
            <w:vAlign w:val="bottom"/>
            <w:hideMark/>
          </w:tcPr>
          <w:p w14:paraId="2C9A2E22" w14:textId="0F5A1227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2,105</w:t>
            </w:r>
          </w:p>
        </w:tc>
        <w:tc>
          <w:tcPr>
            <w:tcW w:w="1190" w:type="dxa"/>
            <w:noWrap/>
            <w:vAlign w:val="bottom"/>
            <w:hideMark/>
          </w:tcPr>
          <w:p w14:paraId="31E8954F" w14:textId="2FF8A4E9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22.4%</w:t>
            </w:r>
          </w:p>
        </w:tc>
        <w:tc>
          <w:tcPr>
            <w:tcW w:w="2354" w:type="dxa"/>
            <w:noWrap/>
            <w:vAlign w:val="bottom"/>
            <w:hideMark/>
          </w:tcPr>
          <w:p w14:paraId="42B4D210" w14:textId="29ECBE13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18,590</w:t>
            </w:r>
          </w:p>
        </w:tc>
        <w:tc>
          <w:tcPr>
            <w:tcW w:w="1276" w:type="dxa"/>
            <w:noWrap/>
            <w:vAlign w:val="bottom"/>
            <w:hideMark/>
          </w:tcPr>
          <w:p w14:paraId="2DEB8BE7" w14:textId="364B46E8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22.9%</w:t>
            </w:r>
          </w:p>
        </w:tc>
      </w:tr>
      <w:tr w:rsidR="00AA2672" w:rsidRPr="0003388E" w14:paraId="1A59AEB1" w14:textId="77777777" w:rsidTr="00273D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2B3D54B7" w14:textId="77777777" w:rsidR="00AA2672" w:rsidRPr="0003388E" w:rsidRDefault="00AA2672" w:rsidP="00AA267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50-99</w:t>
            </w:r>
          </w:p>
        </w:tc>
        <w:tc>
          <w:tcPr>
            <w:tcW w:w="2440" w:type="dxa"/>
            <w:noWrap/>
            <w:vAlign w:val="bottom"/>
            <w:hideMark/>
          </w:tcPr>
          <w:p w14:paraId="6AE7C9F1" w14:textId="7B014E46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1,615</w:t>
            </w:r>
          </w:p>
        </w:tc>
        <w:tc>
          <w:tcPr>
            <w:tcW w:w="1190" w:type="dxa"/>
            <w:noWrap/>
            <w:vAlign w:val="bottom"/>
            <w:hideMark/>
          </w:tcPr>
          <w:p w14:paraId="593B1E1B" w14:textId="2C8A031F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17.2%</w:t>
            </w:r>
          </w:p>
        </w:tc>
        <w:tc>
          <w:tcPr>
            <w:tcW w:w="2354" w:type="dxa"/>
            <w:noWrap/>
            <w:vAlign w:val="bottom"/>
            <w:hideMark/>
          </w:tcPr>
          <w:p w14:paraId="4BFEDFE1" w14:textId="1FE25743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13,550</w:t>
            </w:r>
          </w:p>
        </w:tc>
        <w:tc>
          <w:tcPr>
            <w:tcW w:w="1276" w:type="dxa"/>
            <w:noWrap/>
            <w:vAlign w:val="bottom"/>
            <w:hideMark/>
          </w:tcPr>
          <w:p w14:paraId="0BDF8E10" w14:textId="606DC493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16.7%</w:t>
            </w:r>
          </w:p>
        </w:tc>
      </w:tr>
      <w:tr w:rsidR="00AA2672" w:rsidRPr="0003388E" w14:paraId="51199571" w14:textId="77777777" w:rsidTr="00273D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7D8F7C96" w14:textId="77777777" w:rsidR="00AA2672" w:rsidRPr="0003388E" w:rsidRDefault="00AA2672" w:rsidP="00AA267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100-249</w:t>
            </w:r>
          </w:p>
        </w:tc>
        <w:tc>
          <w:tcPr>
            <w:tcW w:w="2440" w:type="dxa"/>
            <w:noWrap/>
            <w:vAlign w:val="bottom"/>
            <w:hideMark/>
          </w:tcPr>
          <w:p w14:paraId="04AB80DB" w14:textId="250703C7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2,435</w:t>
            </w:r>
          </w:p>
        </w:tc>
        <w:tc>
          <w:tcPr>
            <w:tcW w:w="1190" w:type="dxa"/>
            <w:noWrap/>
            <w:vAlign w:val="bottom"/>
            <w:hideMark/>
          </w:tcPr>
          <w:p w14:paraId="427AF680" w14:textId="47C7EF95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25.9%</w:t>
            </w:r>
          </w:p>
        </w:tc>
        <w:tc>
          <w:tcPr>
            <w:tcW w:w="2354" w:type="dxa"/>
            <w:noWrap/>
            <w:vAlign w:val="bottom"/>
            <w:hideMark/>
          </w:tcPr>
          <w:p w14:paraId="024F5509" w14:textId="7620D244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20,825</w:t>
            </w:r>
          </w:p>
        </w:tc>
        <w:tc>
          <w:tcPr>
            <w:tcW w:w="1276" w:type="dxa"/>
            <w:noWrap/>
            <w:vAlign w:val="bottom"/>
            <w:hideMark/>
          </w:tcPr>
          <w:p w14:paraId="387DE727" w14:textId="0AB37D3E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25.7%</w:t>
            </w:r>
          </w:p>
        </w:tc>
      </w:tr>
      <w:tr w:rsidR="00AA2672" w:rsidRPr="0003388E" w14:paraId="54616A1E" w14:textId="77777777" w:rsidTr="00273D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5D86EB76" w14:textId="77777777" w:rsidR="00AA2672" w:rsidRPr="0003388E" w:rsidRDefault="00AA2672" w:rsidP="00AA267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250-499</w:t>
            </w:r>
          </w:p>
        </w:tc>
        <w:tc>
          <w:tcPr>
            <w:tcW w:w="2440" w:type="dxa"/>
            <w:noWrap/>
            <w:vAlign w:val="bottom"/>
            <w:hideMark/>
          </w:tcPr>
          <w:p w14:paraId="1C03FEC9" w14:textId="61BAEAC4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1,240</w:t>
            </w:r>
          </w:p>
        </w:tc>
        <w:tc>
          <w:tcPr>
            <w:tcW w:w="1190" w:type="dxa"/>
            <w:noWrap/>
            <w:vAlign w:val="bottom"/>
            <w:hideMark/>
          </w:tcPr>
          <w:p w14:paraId="60523497" w14:textId="12611880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13.2%</w:t>
            </w:r>
          </w:p>
        </w:tc>
        <w:tc>
          <w:tcPr>
            <w:tcW w:w="2354" w:type="dxa"/>
            <w:noWrap/>
            <w:vAlign w:val="bottom"/>
            <w:hideMark/>
          </w:tcPr>
          <w:p w14:paraId="4CB88150" w14:textId="39CCD334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10,555</w:t>
            </w:r>
          </w:p>
        </w:tc>
        <w:tc>
          <w:tcPr>
            <w:tcW w:w="1276" w:type="dxa"/>
            <w:noWrap/>
            <w:vAlign w:val="bottom"/>
            <w:hideMark/>
          </w:tcPr>
          <w:p w14:paraId="5D45A896" w14:textId="07CCFFCB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13.0%</w:t>
            </w:r>
          </w:p>
        </w:tc>
      </w:tr>
      <w:tr w:rsidR="00AA2672" w:rsidRPr="0003388E" w14:paraId="2F6D4478" w14:textId="77777777" w:rsidTr="00273D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3830E2C1" w14:textId="77777777" w:rsidR="00AA2672" w:rsidRPr="0003388E" w:rsidRDefault="00AA2672" w:rsidP="00AA267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500-999</w:t>
            </w:r>
          </w:p>
        </w:tc>
        <w:tc>
          <w:tcPr>
            <w:tcW w:w="2440" w:type="dxa"/>
            <w:noWrap/>
            <w:vAlign w:val="bottom"/>
            <w:hideMark/>
          </w:tcPr>
          <w:p w14:paraId="4677E87E" w14:textId="175AA6DA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850</w:t>
            </w:r>
          </w:p>
        </w:tc>
        <w:tc>
          <w:tcPr>
            <w:tcW w:w="1190" w:type="dxa"/>
            <w:noWrap/>
            <w:vAlign w:val="bottom"/>
            <w:hideMark/>
          </w:tcPr>
          <w:p w14:paraId="011F1693" w14:textId="5646F203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9.0%</w:t>
            </w:r>
          </w:p>
        </w:tc>
        <w:tc>
          <w:tcPr>
            <w:tcW w:w="2354" w:type="dxa"/>
            <w:noWrap/>
            <w:vAlign w:val="bottom"/>
            <w:hideMark/>
          </w:tcPr>
          <w:p w14:paraId="20B1AEFD" w14:textId="1848B07E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7,200</w:t>
            </w:r>
          </w:p>
        </w:tc>
        <w:tc>
          <w:tcPr>
            <w:tcW w:w="1276" w:type="dxa"/>
            <w:noWrap/>
            <w:vAlign w:val="bottom"/>
            <w:hideMark/>
          </w:tcPr>
          <w:p w14:paraId="5B92F27B" w14:textId="32FA1F8A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8.9%</w:t>
            </w:r>
          </w:p>
        </w:tc>
      </w:tr>
      <w:tr w:rsidR="00AA2672" w:rsidRPr="0003388E" w14:paraId="5844BDC7" w14:textId="77777777" w:rsidTr="00273D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0DE8816B" w14:textId="77777777" w:rsidR="00AA2672" w:rsidRPr="0003388E" w:rsidRDefault="00AA2672" w:rsidP="00AA267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1,000-4,999</w:t>
            </w:r>
          </w:p>
        </w:tc>
        <w:tc>
          <w:tcPr>
            <w:tcW w:w="2440" w:type="dxa"/>
            <w:noWrap/>
            <w:vAlign w:val="bottom"/>
            <w:hideMark/>
          </w:tcPr>
          <w:p w14:paraId="2BB9A6D6" w14:textId="411CBF37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855</w:t>
            </w:r>
          </w:p>
        </w:tc>
        <w:tc>
          <w:tcPr>
            <w:tcW w:w="1190" w:type="dxa"/>
            <w:noWrap/>
            <w:vAlign w:val="bottom"/>
            <w:hideMark/>
          </w:tcPr>
          <w:p w14:paraId="0C4225BB" w14:textId="6C4AA22B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9.1%</w:t>
            </w:r>
          </w:p>
        </w:tc>
        <w:tc>
          <w:tcPr>
            <w:tcW w:w="2354" w:type="dxa"/>
            <w:noWrap/>
            <w:vAlign w:val="bottom"/>
            <w:hideMark/>
          </w:tcPr>
          <w:p w14:paraId="60AE1D12" w14:textId="4D4AA80B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7,690</w:t>
            </w:r>
          </w:p>
        </w:tc>
        <w:tc>
          <w:tcPr>
            <w:tcW w:w="1276" w:type="dxa"/>
            <w:noWrap/>
            <w:vAlign w:val="bottom"/>
            <w:hideMark/>
          </w:tcPr>
          <w:p w14:paraId="129E26D7" w14:textId="3D35BFCD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9.5%</w:t>
            </w:r>
          </w:p>
        </w:tc>
      </w:tr>
      <w:tr w:rsidR="00AA2672" w:rsidRPr="0003388E" w14:paraId="34482051" w14:textId="77777777" w:rsidTr="00273D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6031538F" w14:textId="77777777" w:rsidR="00AA2672" w:rsidRPr="0003388E" w:rsidRDefault="00AA2672" w:rsidP="00AA267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5,000+</w:t>
            </w:r>
          </w:p>
        </w:tc>
        <w:tc>
          <w:tcPr>
            <w:tcW w:w="2440" w:type="dxa"/>
            <w:noWrap/>
            <w:vAlign w:val="bottom"/>
            <w:hideMark/>
          </w:tcPr>
          <w:p w14:paraId="5F5F6DBD" w14:textId="2EF179B2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300</w:t>
            </w:r>
          </w:p>
        </w:tc>
        <w:tc>
          <w:tcPr>
            <w:tcW w:w="1190" w:type="dxa"/>
            <w:noWrap/>
            <w:vAlign w:val="bottom"/>
            <w:hideMark/>
          </w:tcPr>
          <w:p w14:paraId="6B01CEDD" w14:textId="3B0B668D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3.2%</w:t>
            </w:r>
          </w:p>
        </w:tc>
        <w:tc>
          <w:tcPr>
            <w:tcW w:w="2354" w:type="dxa"/>
            <w:noWrap/>
            <w:vAlign w:val="bottom"/>
            <w:hideMark/>
          </w:tcPr>
          <w:p w14:paraId="3F69E102" w14:textId="6032BBBC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2,725</w:t>
            </w:r>
          </w:p>
        </w:tc>
        <w:tc>
          <w:tcPr>
            <w:tcW w:w="1276" w:type="dxa"/>
            <w:noWrap/>
            <w:vAlign w:val="bottom"/>
            <w:hideMark/>
          </w:tcPr>
          <w:p w14:paraId="5BE9D2C8" w14:textId="11FD432A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3.4%</w:t>
            </w:r>
          </w:p>
        </w:tc>
      </w:tr>
      <w:tr w:rsidR="00AA2672" w:rsidRPr="0003388E" w14:paraId="65224886" w14:textId="77777777" w:rsidTr="00273D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4E0C9F36" w14:textId="77777777" w:rsidR="00AA2672" w:rsidRPr="0003388E" w:rsidRDefault="00AA2672" w:rsidP="00AA267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440" w:type="dxa"/>
            <w:noWrap/>
            <w:vAlign w:val="bottom"/>
            <w:hideMark/>
          </w:tcPr>
          <w:p w14:paraId="5544C803" w14:textId="5B10D396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9,400</w:t>
            </w:r>
          </w:p>
        </w:tc>
        <w:tc>
          <w:tcPr>
            <w:tcW w:w="1190" w:type="dxa"/>
            <w:noWrap/>
            <w:vAlign w:val="bottom"/>
            <w:hideMark/>
          </w:tcPr>
          <w:p w14:paraId="4AB9FC6C" w14:textId="095E9CFA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100%</w:t>
            </w:r>
          </w:p>
        </w:tc>
        <w:tc>
          <w:tcPr>
            <w:tcW w:w="2354" w:type="dxa"/>
            <w:noWrap/>
            <w:vAlign w:val="bottom"/>
            <w:hideMark/>
          </w:tcPr>
          <w:p w14:paraId="5C159333" w14:textId="7B1E63D1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b/>
                <w:bCs/>
                <w:color w:val="000000"/>
              </w:rPr>
              <w:t>81,135</w:t>
            </w:r>
          </w:p>
        </w:tc>
        <w:tc>
          <w:tcPr>
            <w:tcW w:w="1276" w:type="dxa"/>
            <w:noWrap/>
            <w:vAlign w:val="bottom"/>
            <w:hideMark/>
          </w:tcPr>
          <w:p w14:paraId="42BCEECF" w14:textId="04BD4D69" w:rsidR="00AA2672" w:rsidRPr="00AA2672" w:rsidRDefault="00AA2672" w:rsidP="00AA26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A2672">
              <w:rPr>
                <w:rFonts w:cstheme="minorHAnsi"/>
                <w:color w:val="000000"/>
              </w:rPr>
              <w:t>100%</w:t>
            </w:r>
          </w:p>
        </w:tc>
      </w:tr>
    </w:tbl>
    <w:p w14:paraId="4B189FFC" w14:textId="1500E09F" w:rsidR="00D166B9" w:rsidRPr="00FF1EBE" w:rsidRDefault="00BB7709" w:rsidP="009F4B15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5: Turnover size band of VAT and/or PAYE registered businesses operating in Armagh City, Banbridge and Craigavon Boro</w:t>
      </w:r>
      <w:r w:rsidR="0003388E">
        <w:rPr>
          <w:i/>
          <w:sz w:val="20"/>
          <w:szCs w:val="20"/>
        </w:rPr>
        <w:t xml:space="preserve">ugh and Northern </w:t>
      </w:r>
      <w:r w:rsidR="005A44F6">
        <w:rPr>
          <w:i/>
          <w:sz w:val="20"/>
          <w:szCs w:val="20"/>
        </w:rPr>
        <w:t>Ireland in 202</w:t>
      </w:r>
      <w:r w:rsidR="00AA2672">
        <w:rPr>
          <w:i/>
          <w:sz w:val="20"/>
          <w:szCs w:val="20"/>
        </w:rPr>
        <w:t>5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Inter-Departmental Business Register, NISRA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Please note figures have been rounded to the nearest five and therefore may not sum to totals.     </w:t>
      </w:r>
      <w:r w:rsidR="00E02914">
        <w:rPr>
          <w:i/>
          <w:sz w:val="20"/>
          <w:szCs w:val="20"/>
        </w:rPr>
        <w:t xml:space="preserve"> </w:t>
      </w:r>
      <w:r w:rsidR="00AA2672">
        <w:rPr>
          <w:noProof/>
        </w:rPr>
        <w:lastRenderedPageBreak/>
        <w:drawing>
          <wp:inline distT="0" distB="0" distL="0" distR="0" wp14:anchorId="042E4992" wp14:editId="21A785D3">
            <wp:extent cx="5886450" cy="3540760"/>
            <wp:effectExtent l="0" t="0" r="0" b="2540"/>
            <wp:docPr id="2083495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761A566-9600-B100-A64A-5ADF400F5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A2672">
        <w:rPr>
          <w:i/>
          <w:sz w:val="20"/>
          <w:szCs w:val="20"/>
        </w:rPr>
        <w:t xml:space="preserve"> Figure </w:t>
      </w:r>
      <w:r w:rsidR="0020269F">
        <w:rPr>
          <w:i/>
          <w:sz w:val="20"/>
          <w:szCs w:val="20"/>
        </w:rPr>
        <w:t xml:space="preserve">5: </w:t>
      </w:r>
      <w:r w:rsidR="009F4B15">
        <w:rPr>
          <w:i/>
          <w:sz w:val="20"/>
          <w:szCs w:val="20"/>
        </w:rPr>
        <w:t>Turnover size band of VAT and/or PAYE registered businesses operating in Armagh City, Banbridge and Craigavon Boro</w:t>
      </w:r>
      <w:r w:rsidR="00E36C92">
        <w:rPr>
          <w:i/>
          <w:sz w:val="20"/>
          <w:szCs w:val="20"/>
        </w:rPr>
        <w:t>ugh and Northern Ireland in 202</w:t>
      </w:r>
      <w:r w:rsidR="00AA2672">
        <w:rPr>
          <w:i/>
          <w:sz w:val="20"/>
          <w:szCs w:val="20"/>
        </w:rPr>
        <w:t>5</w:t>
      </w:r>
      <w:r w:rsidR="009F4B15" w:rsidRPr="002A2185">
        <w:rPr>
          <w:i/>
          <w:sz w:val="20"/>
          <w:szCs w:val="20"/>
        </w:rPr>
        <w:t>. Source:</w:t>
      </w:r>
      <w:r w:rsidR="009F4B15">
        <w:rPr>
          <w:i/>
          <w:sz w:val="20"/>
          <w:szCs w:val="20"/>
        </w:rPr>
        <w:t xml:space="preserve"> Inter-Departmental Business Register, NISRA</w:t>
      </w:r>
      <w:r w:rsidR="009F4B15" w:rsidRPr="002A2185">
        <w:rPr>
          <w:i/>
          <w:sz w:val="20"/>
          <w:szCs w:val="20"/>
        </w:rPr>
        <w:t>.</w:t>
      </w:r>
    </w:p>
    <w:p w14:paraId="1080B6A8" w14:textId="77777777" w:rsidR="00295899" w:rsidRDefault="00295899" w:rsidP="004224A6">
      <w:pPr>
        <w:rPr>
          <w:rFonts w:cstheme="minorHAnsi"/>
        </w:rPr>
      </w:pPr>
    </w:p>
    <w:p w14:paraId="2D3B35AB" w14:textId="7244F63B" w:rsidR="00024131" w:rsidRPr="009D5DA1" w:rsidRDefault="00024131" w:rsidP="004224A6">
      <w:pPr>
        <w:rPr>
          <w:rFonts w:cstheme="minorHAnsi"/>
          <w:shd w:val="clear" w:color="auto" w:fill="FFFFFF"/>
        </w:rPr>
      </w:pPr>
      <w:r w:rsidRPr="0019640F">
        <w:rPr>
          <w:rFonts w:cstheme="minorHAnsi"/>
        </w:rPr>
        <w:t>The Business Demography, Northern Ireland Report (202</w:t>
      </w:r>
      <w:r w:rsidR="009C6030">
        <w:rPr>
          <w:rFonts w:cstheme="minorHAnsi"/>
        </w:rPr>
        <w:t>3</w:t>
      </w:r>
      <w:r w:rsidRPr="0019640F">
        <w:rPr>
          <w:rFonts w:cstheme="minorHAnsi"/>
        </w:rPr>
        <w:t>) provides an analysis of business registrations (births), de-registrations (deaths) and survivals of active businesses registered in Northern Ireland</w:t>
      </w:r>
      <w:r w:rsidRPr="0019640F">
        <w:rPr>
          <w:rStyle w:val="FootnoteReference"/>
          <w:rFonts w:cstheme="minorHAnsi"/>
        </w:rPr>
        <w:footnoteReference w:id="1"/>
      </w:r>
      <w:r w:rsidRPr="0019640F">
        <w:rPr>
          <w:rFonts w:cstheme="minorHAnsi"/>
        </w:rPr>
        <w:t xml:space="preserve">.  </w:t>
      </w:r>
      <w:r w:rsidR="00D23B86" w:rsidRPr="0019640F">
        <w:rPr>
          <w:rFonts w:cstheme="minorHAnsi"/>
        </w:rPr>
        <w:t>In 202</w:t>
      </w:r>
      <w:r w:rsidR="009C6030">
        <w:rPr>
          <w:rFonts w:cstheme="minorHAnsi"/>
        </w:rPr>
        <w:t>3</w:t>
      </w:r>
      <w:r w:rsidR="00D23B86" w:rsidRPr="0019640F">
        <w:rPr>
          <w:rFonts w:cstheme="minorHAnsi"/>
        </w:rPr>
        <w:t xml:space="preserve">, </w:t>
      </w:r>
      <w:r w:rsidR="00D23B86" w:rsidRPr="009C6030">
        <w:rPr>
          <w:rFonts w:cstheme="minorHAnsi"/>
        </w:rPr>
        <w:t>t</w:t>
      </w:r>
      <w:r w:rsidR="00EA54AE" w:rsidRPr="009C6030">
        <w:rPr>
          <w:rFonts w:cstheme="minorHAnsi"/>
        </w:rPr>
        <w:t xml:space="preserve">he number of business births </w:t>
      </w:r>
      <w:r w:rsidR="000B21EB" w:rsidRPr="009C6030">
        <w:rPr>
          <w:rFonts w:cstheme="minorHAnsi"/>
        </w:rPr>
        <w:t xml:space="preserve">was greater than the number of deaths </w:t>
      </w:r>
      <w:r w:rsidR="000B21EB" w:rsidRPr="00616C16">
        <w:rPr>
          <w:rFonts w:cstheme="minorHAnsi"/>
        </w:rPr>
        <w:t xml:space="preserve">for </w:t>
      </w:r>
      <w:r w:rsidR="009C6030" w:rsidRPr="00616C16">
        <w:rPr>
          <w:rFonts w:cstheme="minorHAnsi"/>
        </w:rPr>
        <w:t>all</w:t>
      </w:r>
      <w:r w:rsidR="00C8139B" w:rsidRPr="00616C16">
        <w:rPr>
          <w:rFonts w:cstheme="minorHAnsi"/>
        </w:rPr>
        <w:t xml:space="preserve"> local government </w:t>
      </w:r>
      <w:r w:rsidR="000B21EB" w:rsidRPr="00616C16">
        <w:rPr>
          <w:rFonts w:cstheme="minorHAnsi"/>
        </w:rPr>
        <w:t>district</w:t>
      </w:r>
      <w:r w:rsidR="00C8139B" w:rsidRPr="00616C16">
        <w:rPr>
          <w:rFonts w:cstheme="minorHAnsi"/>
        </w:rPr>
        <w:t>s</w:t>
      </w:r>
      <w:r w:rsidR="000B21EB" w:rsidRPr="00616C16">
        <w:rPr>
          <w:rFonts w:cstheme="minorHAnsi"/>
        </w:rPr>
        <w:t xml:space="preserve"> across Northern Ireland</w:t>
      </w:r>
      <w:r w:rsidR="009C6030" w:rsidRPr="00616C16">
        <w:rPr>
          <w:rFonts w:cstheme="minorHAnsi"/>
          <w:shd w:val="clear" w:color="auto" w:fill="FFFFFF"/>
        </w:rPr>
        <w:t xml:space="preserve"> except Armagh City, Banbridge and Craigavon and Lisburn and Castlereagh</w:t>
      </w:r>
      <w:r w:rsidR="000B21EB" w:rsidRPr="00616C16">
        <w:rPr>
          <w:rFonts w:cstheme="minorHAnsi"/>
          <w:shd w:val="clear" w:color="auto" w:fill="FFFFFF"/>
        </w:rPr>
        <w:t xml:space="preserve">. </w:t>
      </w:r>
      <w:r w:rsidR="00C8139B" w:rsidRPr="00616C16">
        <w:rPr>
          <w:rFonts w:cstheme="minorHAnsi"/>
          <w:shd w:val="clear" w:color="auto" w:fill="FFFFFF"/>
        </w:rPr>
        <w:t xml:space="preserve"> </w:t>
      </w:r>
      <w:r w:rsidR="00D23B86" w:rsidRPr="00616C16">
        <w:rPr>
          <w:rFonts w:cstheme="minorHAnsi"/>
          <w:shd w:val="clear" w:color="auto" w:fill="FFFFFF"/>
        </w:rPr>
        <w:t xml:space="preserve">In Armagh City, Banbridge and Craigavon there were </w:t>
      </w:r>
      <w:r w:rsidR="00C8139B" w:rsidRPr="00616C16">
        <w:rPr>
          <w:rFonts w:cstheme="minorHAnsi"/>
          <w:shd w:val="clear" w:color="auto" w:fill="FFFFFF"/>
        </w:rPr>
        <w:t>6</w:t>
      </w:r>
      <w:r w:rsidR="009C6030" w:rsidRPr="00616C16">
        <w:rPr>
          <w:rFonts w:cstheme="minorHAnsi"/>
          <w:shd w:val="clear" w:color="auto" w:fill="FFFFFF"/>
        </w:rPr>
        <w:t>10</w:t>
      </w:r>
      <w:r w:rsidR="00D23B86" w:rsidRPr="00616C16">
        <w:rPr>
          <w:rFonts w:cstheme="minorHAnsi"/>
          <w:shd w:val="clear" w:color="auto" w:fill="FFFFFF"/>
        </w:rPr>
        <w:t xml:space="preserve"> business births compared to</w:t>
      </w:r>
      <w:r w:rsidR="009C6030" w:rsidRPr="00616C16">
        <w:rPr>
          <w:rFonts w:cstheme="minorHAnsi"/>
          <w:shd w:val="clear" w:color="auto" w:fill="FFFFFF"/>
        </w:rPr>
        <w:t xml:space="preserve"> 670</w:t>
      </w:r>
      <w:r w:rsidR="00D23B86" w:rsidRPr="00616C16">
        <w:rPr>
          <w:rFonts w:cstheme="minorHAnsi"/>
          <w:shd w:val="clear" w:color="auto" w:fill="FFFFFF"/>
        </w:rPr>
        <w:t xml:space="preserve"> business deaths.  The business death rate </w:t>
      </w:r>
      <w:r w:rsidR="009C6030" w:rsidRPr="00616C16">
        <w:rPr>
          <w:rFonts w:cstheme="minorHAnsi"/>
          <w:shd w:val="clear" w:color="auto" w:fill="FFFFFF"/>
        </w:rPr>
        <w:t>fell in all</w:t>
      </w:r>
      <w:r w:rsidR="00542956" w:rsidRPr="00616C16">
        <w:rPr>
          <w:rFonts w:cstheme="minorHAnsi"/>
          <w:shd w:val="clear" w:color="auto" w:fill="FFFFFF"/>
        </w:rPr>
        <w:t xml:space="preserve"> district council areas </w:t>
      </w:r>
      <w:r w:rsidR="009C6030" w:rsidRPr="00616C16">
        <w:rPr>
          <w:rFonts w:cstheme="minorHAnsi"/>
          <w:shd w:val="clear" w:color="auto" w:fill="FFFFFF"/>
        </w:rPr>
        <w:t xml:space="preserve">except Armagh City, Banbridge and Craigavon, Lisburn and Castlereagh and Newry, Mourne and Down where it increased by 1.6, 1.1 and 0.3 percentage points respectively </w:t>
      </w:r>
      <w:r w:rsidR="00542956" w:rsidRPr="00616C16">
        <w:rPr>
          <w:rFonts w:cstheme="minorHAnsi"/>
          <w:shd w:val="clear" w:color="auto" w:fill="FFFFFF"/>
        </w:rPr>
        <w:t>between 202</w:t>
      </w:r>
      <w:r w:rsidR="009C6030" w:rsidRPr="00616C16">
        <w:rPr>
          <w:rFonts w:cstheme="minorHAnsi"/>
          <w:shd w:val="clear" w:color="auto" w:fill="FFFFFF"/>
        </w:rPr>
        <w:t>2</w:t>
      </w:r>
      <w:r w:rsidR="00542956" w:rsidRPr="00616C16">
        <w:rPr>
          <w:rFonts w:cstheme="minorHAnsi"/>
          <w:shd w:val="clear" w:color="auto" w:fill="FFFFFF"/>
        </w:rPr>
        <w:t xml:space="preserve"> and 202</w:t>
      </w:r>
      <w:r w:rsidR="009C6030" w:rsidRPr="00616C16">
        <w:rPr>
          <w:rFonts w:cstheme="minorHAnsi"/>
          <w:shd w:val="clear" w:color="auto" w:fill="FFFFFF"/>
        </w:rPr>
        <w:t>3</w:t>
      </w:r>
      <w:r w:rsidR="00295899" w:rsidRPr="00616C16">
        <w:rPr>
          <w:rFonts w:cstheme="minorHAnsi"/>
          <w:shd w:val="clear" w:color="auto" w:fill="FFFFFF"/>
        </w:rPr>
        <w:t>.</w:t>
      </w:r>
      <w:r w:rsidR="00295899">
        <w:rPr>
          <w:rFonts w:cstheme="minorHAnsi"/>
          <w:shd w:val="clear" w:color="auto" w:fill="FFFFFF"/>
        </w:rPr>
        <w:t xml:space="preserve"> </w:t>
      </w:r>
      <w:r w:rsidR="00616C16" w:rsidRPr="00616C16">
        <w:rPr>
          <w:noProof/>
        </w:rPr>
        <w:t xml:space="preserve"> </w:t>
      </w:r>
      <w:r w:rsidR="00616C16" w:rsidRPr="00D23B86">
        <w:rPr>
          <w:rFonts w:cstheme="minorHAnsi"/>
          <w:i/>
          <w:sz w:val="20"/>
          <w:szCs w:val="20"/>
        </w:rPr>
        <w:t xml:space="preserve"> </w:t>
      </w:r>
      <w:r w:rsidR="00616C16">
        <w:rPr>
          <w:noProof/>
        </w:rPr>
        <w:lastRenderedPageBreak/>
        <w:drawing>
          <wp:inline distT="0" distB="0" distL="0" distR="0" wp14:anchorId="30093393" wp14:editId="79D24C0D">
            <wp:extent cx="5695950" cy="3398520"/>
            <wp:effectExtent l="0" t="0" r="0" b="11430"/>
            <wp:docPr id="4660848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51A0C64-A19B-8210-1693-4AFBF36CDD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16C16" w:rsidRPr="00D23B86">
        <w:rPr>
          <w:rFonts w:cstheme="minorHAnsi"/>
          <w:i/>
          <w:sz w:val="20"/>
          <w:szCs w:val="20"/>
        </w:rPr>
        <w:t xml:space="preserve"> </w:t>
      </w:r>
      <w:r w:rsidR="00D23B86" w:rsidRPr="00D23B86">
        <w:rPr>
          <w:rFonts w:cstheme="minorHAnsi"/>
          <w:i/>
          <w:sz w:val="20"/>
          <w:szCs w:val="20"/>
        </w:rPr>
        <w:t>Figure 6: The number of business births and deaths for all district council areas across Northern Ireland in 202</w:t>
      </w:r>
      <w:r w:rsidR="00616C16">
        <w:rPr>
          <w:rFonts w:cstheme="minorHAnsi"/>
          <w:i/>
          <w:sz w:val="20"/>
          <w:szCs w:val="20"/>
        </w:rPr>
        <w:t>3</w:t>
      </w:r>
      <w:r w:rsidR="00D23B86" w:rsidRPr="00D23B86">
        <w:rPr>
          <w:rFonts w:cstheme="minorHAnsi"/>
          <w:i/>
          <w:sz w:val="20"/>
          <w:szCs w:val="20"/>
        </w:rPr>
        <w:t>.</w:t>
      </w:r>
      <w:r w:rsidR="00D23B86">
        <w:rPr>
          <w:rFonts w:cstheme="minorHAnsi"/>
        </w:rPr>
        <w:t xml:space="preserve">  </w:t>
      </w:r>
      <w:r w:rsidR="00D23B86" w:rsidRPr="002A2185">
        <w:rPr>
          <w:i/>
          <w:sz w:val="20"/>
          <w:szCs w:val="20"/>
        </w:rPr>
        <w:t>Source:</w:t>
      </w:r>
      <w:r w:rsidR="00D23B86">
        <w:rPr>
          <w:i/>
          <w:sz w:val="20"/>
          <w:szCs w:val="20"/>
        </w:rPr>
        <w:t xml:space="preserve"> Inter-Departmental Business Register, NISRA</w:t>
      </w:r>
      <w:r w:rsidR="00D23B86" w:rsidRPr="002A2185">
        <w:rPr>
          <w:i/>
          <w:sz w:val="20"/>
          <w:szCs w:val="20"/>
        </w:rPr>
        <w:t>.</w:t>
      </w:r>
    </w:p>
    <w:p w14:paraId="5386BCD5" w14:textId="1BC7CC24" w:rsidR="0019640F" w:rsidRDefault="0019640F" w:rsidP="004224A6">
      <w:r>
        <w:t xml:space="preserve">For businesses </w:t>
      </w:r>
      <w:r w:rsidR="004834E0">
        <w:t>registered</w:t>
      </w:r>
      <w:r>
        <w:t xml:space="preserve"> in </w:t>
      </w:r>
      <w:r w:rsidR="004834E0">
        <w:t>201</w:t>
      </w:r>
      <w:r w:rsidR="009E00D0">
        <w:t>8</w:t>
      </w:r>
      <w:r w:rsidR="004834E0">
        <w:t xml:space="preserve">, </w:t>
      </w:r>
      <w:r w:rsidR="001F407F">
        <w:t>Mid Ulster</w:t>
      </w:r>
      <w:r w:rsidR="004834E0">
        <w:t xml:space="preserve"> had the highest survival rate at </w:t>
      </w:r>
      <w:r w:rsidR="001F407F">
        <w:t>5</w:t>
      </w:r>
      <w:r w:rsidR="009E00D0">
        <w:t>2</w:t>
      </w:r>
      <w:r w:rsidR="001F407F">
        <w:t>.9</w:t>
      </w:r>
      <w:r w:rsidR="004834E0">
        <w:t xml:space="preserve">%, followed by </w:t>
      </w:r>
      <w:r w:rsidR="001F407F">
        <w:t>Lisburn and Castlereagh</w:t>
      </w:r>
      <w:r w:rsidR="004834E0">
        <w:t xml:space="preserve"> (</w:t>
      </w:r>
      <w:r w:rsidR="009E00D0">
        <w:t>52.6</w:t>
      </w:r>
      <w:r w:rsidR="004834E0">
        <w:t>%)</w:t>
      </w:r>
      <w:r w:rsidR="009E00D0">
        <w:t xml:space="preserve"> and Fermanagh and Omagh (51.3%)</w:t>
      </w:r>
      <w:r w:rsidR="004834E0">
        <w:t xml:space="preserve">.  </w:t>
      </w:r>
      <w:r w:rsidR="006D04E2">
        <w:t xml:space="preserve">The five-year survival rate for businesses in Armagh City, Banbridge and Craigavon </w:t>
      </w:r>
      <w:r w:rsidR="009E00D0">
        <w:t>B</w:t>
      </w:r>
      <w:r w:rsidR="006D04E2">
        <w:t xml:space="preserve">orough has </w:t>
      </w:r>
      <w:r w:rsidR="009E00D0">
        <w:t>increased</w:t>
      </w:r>
      <w:r w:rsidR="006D04E2">
        <w:t xml:space="preserve"> from 49% in 2022</w:t>
      </w:r>
      <w:r w:rsidR="009E00D0">
        <w:t xml:space="preserve"> to</w:t>
      </w:r>
      <w:r w:rsidR="006D04E2">
        <w:t xml:space="preserve"> </w:t>
      </w:r>
      <w:r w:rsidR="009E00D0">
        <w:t>50.4% in 2023.</w:t>
      </w:r>
    </w:p>
    <w:p w14:paraId="73071DCE" w14:textId="5AEF4EEE" w:rsidR="0019640F" w:rsidRPr="006D04E2" w:rsidRDefault="009E00D0" w:rsidP="004224A6">
      <w:r>
        <w:rPr>
          <w:noProof/>
        </w:rPr>
        <w:drawing>
          <wp:inline distT="0" distB="0" distL="0" distR="0" wp14:anchorId="23439049" wp14:editId="76829EDC">
            <wp:extent cx="5768340" cy="3131820"/>
            <wp:effectExtent l="0" t="0" r="3810" b="11430"/>
            <wp:docPr id="10959440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5A509C-31E4-B68E-055B-8F820CA890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i/>
          <w:sz w:val="20"/>
          <w:szCs w:val="20"/>
        </w:rPr>
        <w:t xml:space="preserve"> </w:t>
      </w:r>
      <w:r w:rsidR="0019640F">
        <w:rPr>
          <w:i/>
          <w:sz w:val="20"/>
          <w:szCs w:val="20"/>
        </w:rPr>
        <w:t xml:space="preserve">Figure 7: </w:t>
      </w:r>
      <w:r w:rsidR="006D04E2">
        <w:rPr>
          <w:i/>
          <w:sz w:val="20"/>
          <w:szCs w:val="20"/>
        </w:rPr>
        <w:t>Five-year</w:t>
      </w:r>
      <w:r w:rsidR="0019640F">
        <w:rPr>
          <w:i/>
          <w:sz w:val="20"/>
          <w:szCs w:val="20"/>
        </w:rPr>
        <w:t xml:space="preserve"> survival rate of businesses born in 201</w:t>
      </w:r>
      <w:r>
        <w:rPr>
          <w:i/>
          <w:sz w:val="20"/>
          <w:szCs w:val="20"/>
        </w:rPr>
        <w:t>8</w:t>
      </w:r>
      <w:r w:rsidR="0019640F">
        <w:rPr>
          <w:i/>
          <w:sz w:val="20"/>
          <w:szCs w:val="20"/>
        </w:rPr>
        <w:t xml:space="preserve"> by local government district.  Source: Inter-Departmental Business Register, NISRA.</w:t>
      </w:r>
    </w:p>
    <w:p w14:paraId="730F4D49" w14:textId="77777777" w:rsidR="004224A6" w:rsidRDefault="00E00A04" w:rsidP="004224A6">
      <w:r>
        <w:t>Further information on businesses can be found via the following link:</w:t>
      </w:r>
    </w:p>
    <w:p w14:paraId="1606B394" w14:textId="25957C12" w:rsidR="0037112D" w:rsidRDefault="00E00A04" w:rsidP="004224A6">
      <w:hyperlink r:id="rId14" w:history="1">
        <w:r>
          <w:rPr>
            <w:rStyle w:val="Hyperlink"/>
          </w:rPr>
          <w:t>https://www.nisra.gov.uk/statistics/business-statistics/inter-departmental-business-register</w:t>
        </w:r>
      </w:hyperlink>
    </w:p>
    <w:sectPr w:rsidR="0037112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A41F" w14:textId="77777777" w:rsidR="0020269F" w:rsidRDefault="0020269F" w:rsidP="0020269F">
      <w:pPr>
        <w:spacing w:after="0" w:line="240" w:lineRule="auto"/>
      </w:pPr>
      <w:r>
        <w:separator/>
      </w:r>
    </w:p>
  </w:endnote>
  <w:endnote w:type="continuationSeparator" w:id="0">
    <w:p w14:paraId="79059F26" w14:textId="77777777" w:rsidR="0020269F" w:rsidRDefault="0020269F" w:rsidP="0020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6692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06991" w14:textId="77777777" w:rsidR="0020269F" w:rsidRDefault="002026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3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4E81D7" w14:textId="77777777" w:rsidR="0020269F" w:rsidRDefault="00202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2B3E" w14:textId="77777777" w:rsidR="0020269F" w:rsidRDefault="0020269F" w:rsidP="0020269F">
      <w:pPr>
        <w:spacing w:after="0" w:line="240" w:lineRule="auto"/>
      </w:pPr>
      <w:r>
        <w:separator/>
      </w:r>
    </w:p>
  </w:footnote>
  <w:footnote w:type="continuationSeparator" w:id="0">
    <w:p w14:paraId="53774BAB" w14:textId="77777777" w:rsidR="0020269F" w:rsidRDefault="0020269F" w:rsidP="0020269F">
      <w:pPr>
        <w:spacing w:after="0" w:line="240" w:lineRule="auto"/>
      </w:pPr>
      <w:r>
        <w:continuationSeparator/>
      </w:r>
    </w:p>
  </w:footnote>
  <w:footnote w:id="1">
    <w:p w14:paraId="2067ACD2" w14:textId="074CCFCC" w:rsidR="00024131" w:rsidRDefault="00024131">
      <w:pPr>
        <w:pStyle w:val="FootnoteText"/>
      </w:pPr>
      <w:r>
        <w:rPr>
          <w:rStyle w:val="FootnoteReference"/>
        </w:rPr>
        <w:footnoteRef/>
      </w:r>
      <w:r w:rsidR="00C8139B">
        <w:t xml:space="preserve"> </w:t>
      </w:r>
      <w:hyperlink r:id="rId1" w:history="1">
        <w:r w:rsidR="00C8139B">
          <w:rPr>
            <w:rStyle w:val="Hyperlink"/>
          </w:rPr>
          <w:t>Business Demography NI | Northern Ireland Statistics and Research Agency (nisra.gov.uk)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53"/>
    <w:rsid w:val="0000373E"/>
    <w:rsid w:val="000050A3"/>
    <w:rsid w:val="00024131"/>
    <w:rsid w:val="0003388E"/>
    <w:rsid w:val="00050D07"/>
    <w:rsid w:val="000B21EB"/>
    <w:rsid w:val="000F24E1"/>
    <w:rsid w:val="001174C1"/>
    <w:rsid w:val="001700C8"/>
    <w:rsid w:val="00172682"/>
    <w:rsid w:val="0019640F"/>
    <w:rsid w:val="001D0E0B"/>
    <w:rsid w:val="001F407F"/>
    <w:rsid w:val="0020269F"/>
    <w:rsid w:val="002152A1"/>
    <w:rsid w:val="002250A5"/>
    <w:rsid w:val="0022570B"/>
    <w:rsid w:val="0024534E"/>
    <w:rsid w:val="002671C7"/>
    <w:rsid w:val="00295899"/>
    <w:rsid w:val="002A7421"/>
    <w:rsid w:val="002C25C5"/>
    <w:rsid w:val="002D7C84"/>
    <w:rsid w:val="002F41EE"/>
    <w:rsid w:val="00337A4C"/>
    <w:rsid w:val="003600DF"/>
    <w:rsid w:val="0037112D"/>
    <w:rsid w:val="003A551A"/>
    <w:rsid w:val="003F5F91"/>
    <w:rsid w:val="004224A6"/>
    <w:rsid w:val="00431654"/>
    <w:rsid w:val="00437156"/>
    <w:rsid w:val="00450C46"/>
    <w:rsid w:val="004532C6"/>
    <w:rsid w:val="00461EC4"/>
    <w:rsid w:val="004834E0"/>
    <w:rsid w:val="00495AD8"/>
    <w:rsid w:val="004B5C32"/>
    <w:rsid w:val="004D048D"/>
    <w:rsid w:val="004D3B6E"/>
    <w:rsid w:val="004E1F7A"/>
    <w:rsid w:val="004F707A"/>
    <w:rsid w:val="00502958"/>
    <w:rsid w:val="00542956"/>
    <w:rsid w:val="00565199"/>
    <w:rsid w:val="00586FA8"/>
    <w:rsid w:val="00594F53"/>
    <w:rsid w:val="005A44F6"/>
    <w:rsid w:val="00616C16"/>
    <w:rsid w:val="00621EA4"/>
    <w:rsid w:val="00633890"/>
    <w:rsid w:val="00637655"/>
    <w:rsid w:val="00637B99"/>
    <w:rsid w:val="00647FC1"/>
    <w:rsid w:val="00651E24"/>
    <w:rsid w:val="00657BFC"/>
    <w:rsid w:val="006D04E2"/>
    <w:rsid w:val="00716C49"/>
    <w:rsid w:val="00780BD6"/>
    <w:rsid w:val="0079480D"/>
    <w:rsid w:val="007A2C03"/>
    <w:rsid w:val="007D5431"/>
    <w:rsid w:val="007F5C9C"/>
    <w:rsid w:val="008928F2"/>
    <w:rsid w:val="008C434C"/>
    <w:rsid w:val="008F46C0"/>
    <w:rsid w:val="009135F4"/>
    <w:rsid w:val="009452C1"/>
    <w:rsid w:val="00952BF9"/>
    <w:rsid w:val="00963197"/>
    <w:rsid w:val="00975C6F"/>
    <w:rsid w:val="00992A61"/>
    <w:rsid w:val="009C6030"/>
    <w:rsid w:val="009D5DA1"/>
    <w:rsid w:val="009E00D0"/>
    <w:rsid w:val="009E05B9"/>
    <w:rsid w:val="009E08ED"/>
    <w:rsid w:val="009F46C2"/>
    <w:rsid w:val="009F4B15"/>
    <w:rsid w:val="00A07360"/>
    <w:rsid w:val="00A24805"/>
    <w:rsid w:val="00A50EEF"/>
    <w:rsid w:val="00A54576"/>
    <w:rsid w:val="00A6332E"/>
    <w:rsid w:val="00AA2672"/>
    <w:rsid w:val="00AA40FB"/>
    <w:rsid w:val="00AA46F7"/>
    <w:rsid w:val="00B05A59"/>
    <w:rsid w:val="00B40E75"/>
    <w:rsid w:val="00B713F0"/>
    <w:rsid w:val="00B75C2F"/>
    <w:rsid w:val="00B7658C"/>
    <w:rsid w:val="00B80B3F"/>
    <w:rsid w:val="00B850F5"/>
    <w:rsid w:val="00BB7709"/>
    <w:rsid w:val="00BD5BB9"/>
    <w:rsid w:val="00BE112F"/>
    <w:rsid w:val="00BE4F52"/>
    <w:rsid w:val="00C46ABA"/>
    <w:rsid w:val="00C47719"/>
    <w:rsid w:val="00C6008F"/>
    <w:rsid w:val="00C66006"/>
    <w:rsid w:val="00C8139B"/>
    <w:rsid w:val="00CD1705"/>
    <w:rsid w:val="00CF3787"/>
    <w:rsid w:val="00D166B9"/>
    <w:rsid w:val="00D23B86"/>
    <w:rsid w:val="00D44BA1"/>
    <w:rsid w:val="00D93646"/>
    <w:rsid w:val="00DE1CD9"/>
    <w:rsid w:val="00E00A04"/>
    <w:rsid w:val="00E02914"/>
    <w:rsid w:val="00E20C69"/>
    <w:rsid w:val="00E34EE3"/>
    <w:rsid w:val="00E36C92"/>
    <w:rsid w:val="00E6149B"/>
    <w:rsid w:val="00E74665"/>
    <w:rsid w:val="00E87C00"/>
    <w:rsid w:val="00E93487"/>
    <w:rsid w:val="00E95D9E"/>
    <w:rsid w:val="00EA23B3"/>
    <w:rsid w:val="00EA54AE"/>
    <w:rsid w:val="00ED0162"/>
    <w:rsid w:val="00EE0EBC"/>
    <w:rsid w:val="00F0534A"/>
    <w:rsid w:val="00F11EF5"/>
    <w:rsid w:val="00F26CF1"/>
    <w:rsid w:val="00F3308B"/>
    <w:rsid w:val="00FB71F1"/>
    <w:rsid w:val="00FE1146"/>
    <w:rsid w:val="00FF0BC3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F9A8"/>
  <w15:chartTrackingRefBased/>
  <w15:docId w15:val="{30501623-7158-4752-B230-EB09257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9F"/>
  </w:style>
  <w:style w:type="paragraph" w:styleId="Footer">
    <w:name w:val="footer"/>
    <w:basedOn w:val="Normal"/>
    <w:link w:val="FooterChar"/>
    <w:uiPriority w:val="99"/>
    <w:unhideWhenUsed/>
    <w:rsid w:val="0020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9F"/>
  </w:style>
  <w:style w:type="table" w:styleId="GridTable1Light">
    <w:name w:val="Grid Table 1 Light"/>
    <w:basedOn w:val="TableNormal"/>
    <w:uiPriority w:val="46"/>
    <w:rsid w:val="00A633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131"/>
    <w:rPr>
      <w:vertAlign w:val="superscript"/>
    </w:rPr>
  </w:style>
  <w:style w:type="paragraph" w:styleId="NoSpacing">
    <w:name w:val="No Spacing"/>
    <w:uiPriority w:val="1"/>
    <w:qFormat/>
    <w:rsid w:val="0021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nisra.gov.uk/statistics/business-statistics/inter-departmental-business-registe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sra.gov.uk/publications/business-demography-ni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conomy%20and%20Labour%20Market\Updates\2025\IDBR25%20cha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conomy%20and%20Labour%20Market\Updates\2025\IDBR25%20char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conomy%20and%20Labour%20Market\Updates\2025\IDBR25%20chart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Sheet1!$B$32</c:f>
              <c:strCache>
                <c:ptCount val="1"/>
                <c:pt idx="0">
                  <c:v>% of 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Sheet1!$A$33:$A$43</c:f>
              <c:strCache>
                <c:ptCount val="11"/>
                <c:pt idx="0">
                  <c:v>Belfast</c:v>
                </c:pt>
                <c:pt idx="1">
                  <c:v>Mid Ulster</c:v>
                </c:pt>
                <c:pt idx="2">
                  <c:v>Newry, Mourne and Down</c:v>
                </c:pt>
                <c:pt idx="3">
                  <c:v>Armagh City, Banbridge and Craigavon</c:v>
                </c:pt>
                <c:pt idx="4">
                  <c:v>Fermanagh and Omagh</c:v>
                </c:pt>
                <c:pt idx="5">
                  <c:v>Causeway Coast and Glens</c:v>
                </c:pt>
                <c:pt idx="6">
                  <c:v>Derry City and Strabane</c:v>
                </c:pt>
                <c:pt idx="7">
                  <c:v>Lisburn and Castlereagh</c:v>
                </c:pt>
                <c:pt idx="8">
                  <c:v>Mid and East Antrim</c:v>
                </c:pt>
                <c:pt idx="9">
                  <c:v>Ards and North Down</c:v>
                </c:pt>
                <c:pt idx="10">
                  <c:v>Antrim and Newtownabbey</c:v>
                </c:pt>
              </c:strCache>
            </c:strRef>
          </c:cat>
          <c:val>
            <c:numRef>
              <c:f>Sheet1!$B$33:$B$43</c:f>
              <c:numCache>
                <c:formatCode>0.0%</c:formatCode>
                <c:ptCount val="11"/>
                <c:pt idx="0">
                  <c:v>0.1456214950391323</c:v>
                </c:pt>
                <c:pt idx="1">
                  <c:v>0.12109447217600296</c:v>
                </c:pt>
                <c:pt idx="2">
                  <c:v>0.11739693104085783</c:v>
                </c:pt>
                <c:pt idx="3">
                  <c:v>0.11585628890121402</c:v>
                </c:pt>
                <c:pt idx="4">
                  <c:v>0.1090774634867813</c:v>
                </c:pt>
                <c:pt idx="5">
                  <c:v>7.8141369322733717E-2</c:v>
                </c:pt>
                <c:pt idx="6">
                  <c:v>7.1116041165957974E-2</c:v>
                </c:pt>
                <c:pt idx="7">
                  <c:v>6.4275590065939484E-2</c:v>
                </c:pt>
                <c:pt idx="8">
                  <c:v>6.3412830467738948E-2</c:v>
                </c:pt>
                <c:pt idx="9">
                  <c:v>6.0516423245208603E-2</c:v>
                </c:pt>
                <c:pt idx="10">
                  <c:v>5.3491095088432861E-2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BF-41F2-84C7-A18107FCD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47369968"/>
        <c:axId val="147376208"/>
      </c:barChart>
      <c:catAx>
        <c:axId val="14736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376208"/>
        <c:crosses val="autoZero"/>
        <c:auto val="1"/>
        <c:lblAlgn val="ctr"/>
        <c:lblOffset val="100"/>
        <c:noMultiLvlLbl val="0"/>
      </c:catAx>
      <c:valAx>
        <c:axId val="14737620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36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Sheet1!$B$51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Sheet1!$A$52:$A$64</c:f>
              <c:numCache>
                <c:formatCode>General</c:formatCode>
                <c:ptCount val="1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cat>
          <c:val>
            <c:numRef>
              <c:f>Sheet1!$B$52:$B$64</c:f>
              <c:numCache>
                <c:formatCode>#,##0</c:formatCode>
                <c:ptCount val="13"/>
                <c:pt idx="0">
                  <c:v>7870</c:v>
                </c:pt>
                <c:pt idx="1">
                  <c:v>7810</c:v>
                </c:pt>
                <c:pt idx="2">
                  <c:v>7865</c:v>
                </c:pt>
                <c:pt idx="3">
                  <c:v>8100</c:v>
                </c:pt>
                <c:pt idx="4">
                  <c:v>8275</c:v>
                </c:pt>
                <c:pt idx="5">
                  <c:v>8555</c:v>
                </c:pt>
                <c:pt idx="6">
                  <c:v>8715</c:v>
                </c:pt>
                <c:pt idx="7">
                  <c:v>8725</c:v>
                </c:pt>
                <c:pt idx="8">
                  <c:v>8930</c:v>
                </c:pt>
                <c:pt idx="9">
                  <c:v>9255</c:v>
                </c:pt>
                <c:pt idx="10">
                  <c:v>9390</c:v>
                </c:pt>
                <c:pt idx="11">
                  <c:v>9330</c:v>
                </c:pt>
                <c:pt idx="12">
                  <c:v>9400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0B-4B7C-9780-3C2C7C288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8905424"/>
        <c:axId val="528906864"/>
      </c:lineChart>
      <c:catAx>
        <c:axId val="52890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906864"/>
        <c:crosses val="autoZero"/>
        <c:auto val="1"/>
        <c:lblAlgn val="ctr"/>
        <c:lblOffset val="100"/>
        <c:noMultiLvlLbl val="0"/>
      </c:catAx>
      <c:valAx>
        <c:axId val="528906864"/>
        <c:scaling>
          <c:orientation val="minMax"/>
          <c:min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90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Sheet2!$B$25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Sheet2!$A$26:$A$42</c:f>
              <c:strCache>
                <c:ptCount val="17"/>
                <c:pt idx="0">
                  <c:v>Agriculture, forestry &amp; fishing</c:v>
                </c:pt>
                <c:pt idx="1">
                  <c:v>Construction</c:v>
                </c:pt>
                <c:pt idx="2">
                  <c:v>Retail</c:v>
                </c:pt>
                <c:pt idx="3">
                  <c:v>Production</c:v>
                </c:pt>
                <c:pt idx="4">
                  <c:v>Professional, scientific &amp; technical</c:v>
                </c:pt>
                <c:pt idx="5">
                  <c:v>Transport &amp; storage (inc. postal)</c:v>
                </c:pt>
                <c:pt idx="6">
                  <c:v>Arts, entertainment, recreation and other services</c:v>
                </c:pt>
                <c:pt idx="7">
                  <c:v>Wholesale</c:v>
                </c:pt>
                <c:pt idx="8">
                  <c:v>Motor trades</c:v>
                </c:pt>
                <c:pt idx="9">
                  <c:v>Accommodation &amp; food services</c:v>
                </c:pt>
                <c:pt idx="10">
                  <c:v>Business administration and support services</c:v>
                </c:pt>
                <c:pt idx="11">
                  <c:v>Health</c:v>
                </c:pt>
                <c:pt idx="12">
                  <c:v>Property</c:v>
                </c:pt>
                <c:pt idx="13">
                  <c:v>Information &amp; communication</c:v>
                </c:pt>
                <c:pt idx="14">
                  <c:v>Finance &amp; insurance</c:v>
                </c:pt>
                <c:pt idx="15">
                  <c:v>Education</c:v>
                </c:pt>
                <c:pt idx="16">
                  <c:v>Public administration and defence</c:v>
                </c:pt>
              </c:strCache>
            </c:strRef>
          </c:cat>
          <c:val>
            <c:numRef>
              <c:f>Sheet2!$B$26:$B$42</c:f>
              <c:numCache>
                <c:formatCode>0.0%</c:formatCode>
                <c:ptCount val="17"/>
                <c:pt idx="0">
                  <c:v>0.26489361702127662</c:v>
                </c:pt>
                <c:pt idx="1">
                  <c:v>0.14255319148936171</c:v>
                </c:pt>
                <c:pt idx="2">
                  <c:v>7.9255319148936174E-2</c:v>
                </c:pt>
                <c:pt idx="3">
                  <c:v>7.6063829787234041E-2</c:v>
                </c:pt>
                <c:pt idx="4">
                  <c:v>6.8085106382978725E-2</c:v>
                </c:pt>
                <c:pt idx="5">
                  <c:v>5.372340425531915E-2</c:v>
                </c:pt>
                <c:pt idx="6">
                  <c:v>5.3191489361702128E-2</c:v>
                </c:pt>
                <c:pt idx="7">
                  <c:v>4.6276595744680848E-2</c:v>
                </c:pt>
                <c:pt idx="8">
                  <c:v>4.3617021276595745E-2</c:v>
                </c:pt>
                <c:pt idx="9">
                  <c:v>4.2553191489361701E-2</c:v>
                </c:pt>
                <c:pt idx="10">
                  <c:v>3.6702127659574466E-2</c:v>
                </c:pt>
                <c:pt idx="11">
                  <c:v>2.8191489361702127E-2</c:v>
                </c:pt>
                <c:pt idx="12">
                  <c:v>2.7127659574468086E-2</c:v>
                </c:pt>
                <c:pt idx="13">
                  <c:v>1.8085106382978722E-2</c:v>
                </c:pt>
                <c:pt idx="14">
                  <c:v>1.1702127659574468E-2</c:v>
                </c:pt>
                <c:pt idx="15">
                  <c:v>7.4468085106382982E-3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69-49AE-A33E-3CBC7F1F49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28880944"/>
        <c:axId val="528903504"/>
      </c:barChart>
      <c:catAx>
        <c:axId val="528880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903504"/>
        <c:crosses val="autoZero"/>
        <c:auto val="1"/>
        <c:lblAlgn val="ctr"/>
        <c:lblOffset val="100"/>
        <c:noMultiLvlLbl val="0"/>
      </c:catAx>
      <c:valAx>
        <c:axId val="528903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880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56691174281214E-2"/>
          <c:y val="4.3534177445556571E-2"/>
          <c:w val="0.88910627927373431"/>
          <c:h val="0.837821633276440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Sheet3!$C$42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Sheet3!$B$43:$B$46</c:f>
              <c:strCache>
                <c:ptCount val="4"/>
                <c:pt idx="0">
                  <c:v>Micro Business (0-9)</c:v>
                </c:pt>
                <c:pt idx="1">
                  <c:v>Small Business (10-49)</c:v>
                </c:pt>
                <c:pt idx="2">
                  <c:v>Medium Business (50-249)</c:v>
                </c:pt>
                <c:pt idx="3">
                  <c:v>Large Business (250+)</c:v>
                </c:pt>
              </c:strCache>
            </c:strRef>
          </c:cat>
          <c:val>
            <c:numRef>
              <c:f>Sheet3!$C$43:$C$46</c:f>
              <c:numCache>
                <c:formatCode>0.0%</c:formatCode>
                <c:ptCount val="4"/>
                <c:pt idx="0">
                  <c:v>0.90585106382978731</c:v>
                </c:pt>
                <c:pt idx="1">
                  <c:v>7.4999999999999997E-2</c:v>
                </c:pt>
                <c:pt idx="2">
                  <c:v>1.5425531914893618E-2</c:v>
                </c:pt>
                <c:pt idx="3">
                  <c:v>3.7234042553191491E-3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60-4B1C-95D3-069C85BEDBFC}"/>
            </c:ext>
          </c:extLst>
        </c:ser>
        <c:ser>
          <c:idx val="1"/>
          <c:order val="1"/>
          <c:tx>
            <c:strRef>
              <c:f>Sheet3!$D$42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Sheet3!$B$43:$B$46</c:f>
              <c:strCache>
                <c:ptCount val="4"/>
                <c:pt idx="0">
                  <c:v>Micro Business (0-9)</c:v>
                </c:pt>
                <c:pt idx="1">
                  <c:v>Small Business (10-49)</c:v>
                </c:pt>
                <c:pt idx="2">
                  <c:v>Medium Business (50-249)</c:v>
                </c:pt>
                <c:pt idx="3">
                  <c:v>Large Business (250+)</c:v>
                </c:pt>
              </c:strCache>
            </c:strRef>
          </c:cat>
          <c:val>
            <c:numRef>
              <c:f>Sheet3!$D$43:$D$46</c:f>
              <c:numCache>
                <c:formatCode>0.0%</c:formatCode>
                <c:ptCount val="4"/>
                <c:pt idx="0">
                  <c:v>0.89320268687989157</c:v>
                </c:pt>
                <c:pt idx="1">
                  <c:v>8.5289948850680961E-2</c:v>
                </c:pt>
                <c:pt idx="2">
                  <c:v>1.72551919640106E-2</c:v>
                </c:pt>
                <c:pt idx="3">
                  <c:v>4.31379799100265E-3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60-4B1C-95D3-069C85BED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854064"/>
        <c:axId val="528851664"/>
      </c:barChart>
      <c:catAx>
        <c:axId val="52885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851664"/>
        <c:crosses val="autoZero"/>
        <c:auto val="1"/>
        <c:lblAlgn val="ctr"/>
        <c:lblOffset val="100"/>
        <c:noMultiLvlLbl val="0"/>
      </c:catAx>
      <c:valAx>
        <c:axId val="52885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85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962170703529417"/>
          <c:y val="3.8784646911135028E-2"/>
          <c:w val="0.362290407833124"/>
          <c:h val="0.209346044424377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Sheet4!$B$32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Sheet4!$A$33:$A$39</c:f>
              <c:strCache>
                <c:ptCount val="7"/>
                <c:pt idx="0">
                  <c:v>0 - 49</c:v>
                </c:pt>
                <c:pt idx="1">
                  <c:v>50 - 99</c:v>
                </c:pt>
                <c:pt idx="2">
                  <c:v>100 - 249</c:v>
                </c:pt>
                <c:pt idx="3">
                  <c:v>250 - 499</c:v>
                </c:pt>
                <c:pt idx="4">
                  <c:v>500 - 999</c:v>
                </c:pt>
                <c:pt idx="5">
                  <c:v>1,000 - 4,999</c:v>
                </c:pt>
                <c:pt idx="6">
                  <c:v>5,000 +</c:v>
                </c:pt>
              </c:strCache>
            </c:strRef>
          </c:cat>
          <c:val>
            <c:numRef>
              <c:f>Sheet4!$B$33:$B$39</c:f>
              <c:numCache>
                <c:formatCode>0.0%</c:formatCode>
                <c:ptCount val="7"/>
                <c:pt idx="0">
                  <c:v>0.22393617021276596</c:v>
                </c:pt>
                <c:pt idx="1">
                  <c:v>0.17180851063829788</c:v>
                </c:pt>
                <c:pt idx="2">
                  <c:v>0.25904255319148939</c:v>
                </c:pt>
                <c:pt idx="3">
                  <c:v>0.13191489361702127</c:v>
                </c:pt>
                <c:pt idx="4">
                  <c:v>9.0425531914893623E-2</c:v>
                </c:pt>
                <c:pt idx="5">
                  <c:v>9.0957446808510645E-2</c:v>
                </c:pt>
                <c:pt idx="6">
                  <c:v>3.1914893617021274E-2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D1-41AF-818F-D28D3FD0F787}"/>
            </c:ext>
          </c:extLst>
        </c:ser>
        <c:ser>
          <c:idx val="1"/>
          <c:order val="1"/>
          <c:tx>
            <c:strRef>
              <c:f>Sheet4!$C$32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Sheet4!$A$33:$A$39</c:f>
              <c:strCache>
                <c:ptCount val="7"/>
                <c:pt idx="0">
                  <c:v>0 - 49</c:v>
                </c:pt>
                <c:pt idx="1">
                  <c:v>50 - 99</c:v>
                </c:pt>
                <c:pt idx="2">
                  <c:v>100 - 249</c:v>
                </c:pt>
                <c:pt idx="3">
                  <c:v>250 - 499</c:v>
                </c:pt>
                <c:pt idx="4">
                  <c:v>500 - 999</c:v>
                </c:pt>
                <c:pt idx="5">
                  <c:v>1,000 - 4,999</c:v>
                </c:pt>
                <c:pt idx="6">
                  <c:v>5,000 +</c:v>
                </c:pt>
              </c:strCache>
            </c:strRef>
          </c:cat>
          <c:val>
            <c:numRef>
              <c:f>Sheet4!$C$33:$C$39</c:f>
              <c:numCache>
                <c:formatCode>0.0%</c:formatCode>
                <c:ptCount val="7"/>
                <c:pt idx="0">
                  <c:v>0.22912429900782647</c:v>
                </c:pt>
                <c:pt idx="1">
                  <c:v>0.16700560793738831</c:v>
                </c:pt>
                <c:pt idx="2">
                  <c:v>0.25667098046465769</c:v>
                </c:pt>
                <c:pt idx="3">
                  <c:v>0.13009182227152277</c:v>
                </c:pt>
                <c:pt idx="4">
                  <c:v>8.8740987243483088E-2</c:v>
                </c:pt>
                <c:pt idx="5">
                  <c:v>9.4780304430886794E-2</c:v>
                </c:pt>
                <c:pt idx="6">
                  <c:v>3.3585998644234914E-2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D1-41AF-818F-D28D3FD0F7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364095504"/>
        <c:axId val="364095984"/>
      </c:barChart>
      <c:catAx>
        <c:axId val="36409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095984"/>
        <c:crosses val="autoZero"/>
        <c:auto val="1"/>
        <c:lblAlgn val="ctr"/>
        <c:lblOffset val="100"/>
        <c:noMultiLvlLbl val="0"/>
      </c:catAx>
      <c:valAx>
        <c:axId val="36409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409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Sheet5!$D$5</c:f>
              <c:strCache>
                <c:ptCount val="1"/>
                <c:pt idx="0">
                  <c:v>Births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Sheet5!$C$6:$C$16</c:f>
              <c:strCache>
                <c:ptCount val="11"/>
                <c:pt idx="0">
                  <c:v>Antrim and Newtownabbey</c:v>
                </c:pt>
                <c:pt idx="1">
                  <c:v>Causeway Coast and Glens</c:v>
                </c:pt>
                <c:pt idx="2">
                  <c:v>Fermanagh and Omagh</c:v>
                </c:pt>
                <c:pt idx="3">
                  <c:v>Lisburn and Castlereagh</c:v>
                </c:pt>
                <c:pt idx="4">
                  <c:v>Ards and North Down</c:v>
                </c:pt>
                <c:pt idx="5">
                  <c:v>Derry City and Strabane</c:v>
                </c:pt>
                <c:pt idx="6">
                  <c:v>Mid and East Antrim</c:v>
                </c:pt>
                <c:pt idx="7">
                  <c:v>Mid Ulster</c:v>
                </c:pt>
                <c:pt idx="8">
                  <c:v>Armagh City, Banbridge and Craigavon</c:v>
                </c:pt>
                <c:pt idx="9">
                  <c:v>Newry, Mourne and Down</c:v>
                </c:pt>
                <c:pt idx="10">
                  <c:v>Belfast</c:v>
                </c:pt>
              </c:strCache>
            </c:strRef>
          </c:cat>
          <c:val>
            <c:numRef>
              <c:f>Sheet5!$D$6:$D$16</c:f>
              <c:numCache>
                <c:formatCode>#,##0</c:formatCode>
                <c:ptCount val="11"/>
                <c:pt idx="0">
                  <c:v>315</c:v>
                </c:pt>
                <c:pt idx="1">
                  <c:v>340</c:v>
                </c:pt>
                <c:pt idx="2">
                  <c:v>360</c:v>
                </c:pt>
                <c:pt idx="3">
                  <c:v>365</c:v>
                </c:pt>
                <c:pt idx="4">
                  <c:v>370</c:v>
                </c:pt>
                <c:pt idx="5">
                  <c:v>370</c:v>
                </c:pt>
                <c:pt idx="6">
                  <c:v>415</c:v>
                </c:pt>
                <c:pt idx="7">
                  <c:v>480</c:v>
                </c:pt>
                <c:pt idx="8">
                  <c:v>610</c:v>
                </c:pt>
                <c:pt idx="9">
                  <c:v>625</c:v>
                </c:pt>
                <c:pt idx="10">
                  <c:v>1120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E-48B9-95E3-093877C2B54A}"/>
            </c:ext>
          </c:extLst>
        </c:ser>
        <c:ser>
          <c:idx val="1"/>
          <c:order val="1"/>
          <c:tx>
            <c:strRef>
              <c:f>Sheet5!$E$5</c:f>
              <c:strCache>
                <c:ptCount val="1"/>
                <c:pt idx="0">
                  <c:v>Deaths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Sheet5!$C$6:$C$16</c:f>
              <c:strCache>
                <c:ptCount val="11"/>
                <c:pt idx="0">
                  <c:v>Antrim and Newtownabbey</c:v>
                </c:pt>
                <c:pt idx="1">
                  <c:v>Causeway Coast and Glens</c:v>
                </c:pt>
                <c:pt idx="2">
                  <c:v>Fermanagh and Omagh</c:v>
                </c:pt>
                <c:pt idx="3">
                  <c:v>Lisburn and Castlereagh</c:v>
                </c:pt>
                <c:pt idx="4">
                  <c:v>Ards and North Down</c:v>
                </c:pt>
                <c:pt idx="5">
                  <c:v>Derry City and Strabane</c:v>
                </c:pt>
                <c:pt idx="6">
                  <c:v>Mid and East Antrim</c:v>
                </c:pt>
                <c:pt idx="7">
                  <c:v>Mid Ulster</c:v>
                </c:pt>
                <c:pt idx="8">
                  <c:v>Armagh City, Banbridge and Craigavon</c:v>
                </c:pt>
                <c:pt idx="9">
                  <c:v>Newry, Mourne and Down</c:v>
                </c:pt>
                <c:pt idx="10">
                  <c:v>Belfast</c:v>
                </c:pt>
              </c:strCache>
            </c:strRef>
          </c:cat>
          <c:val>
            <c:numRef>
              <c:f>Sheet5!$E$6:$E$16</c:f>
              <c:numCache>
                <c:formatCode>#,##0</c:formatCode>
                <c:ptCount val="11"/>
                <c:pt idx="0">
                  <c:v>305</c:v>
                </c:pt>
                <c:pt idx="1">
                  <c:v>335</c:v>
                </c:pt>
                <c:pt idx="2">
                  <c:v>355</c:v>
                </c:pt>
                <c:pt idx="3">
                  <c:v>450</c:v>
                </c:pt>
                <c:pt idx="4">
                  <c:v>360</c:v>
                </c:pt>
                <c:pt idx="5">
                  <c:v>355</c:v>
                </c:pt>
                <c:pt idx="6">
                  <c:v>325</c:v>
                </c:pt>
                <c:pt idx="7">
                  <c:v>415</c:v>
                </c:pt>
                <c:pt idx="8">
                  <c:v>670</c:v>
                </c:pt>
                <c:pt idx="9">
                  <c:v>595</c:v>
                </c:pt>
                <c:pt idx="10">
                  <c:v>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E-48B9-95E3-093877C2B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279200"/>
        <c:axId val="232278720"/>
      </c:barChart>
      <c:catAx>
        <c:axId val="232279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278720"/>
        <c:crosses val="autoZero"/>
        <c:auto val="1"/>
        <c:lblAlgn val="ctr"/>
        <c:lblOffset val="100"/>
        <c:noMultiLvlLbl val="0"/>
      </c:catAx>
      <c:valAx>
        <c:axId val="232278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27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Sheet6!$B$16</c:f>
              <c:strCache>
                <c:ptCount val="1"/>
                <c:pt idx="0">
                  <c:v>5 Year Survival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15B-41D1-8521-E38D5E837EF2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15B-41D1-8521-E38D5E837EF2}"/>
              </c:ext>
            </c:extLst>
          </c:dPt>
          <c:cat>
            <c:strRef>
              <c:f>Sheet6!$A$17:$A$28</c:f>
              <c:strCache>
                <c:ptCount val="12"/>
                <c:pt idx="0">
                  <c:v>Antrim and Newtownabbey</c:v>
                </c:pt>
                <c:pt idx="1">
                  <c:v>Belfast</c:v>
                </c:pt>
                <c:pt idx="2">
                  <c:v>Derry City and Strabane</c:v>
                </c:pt>
                <c:pt idx="3">
                  <c:v>Ards and North Down</c:v>
                </c:pt>
                <c:pt idx="4">
                  <c:v>Newry, Mourne and Down</c:v>
                </c:pt>
                <c:pt idx="5">
                  <c:v>Causeway Coast and Glens</c:v>
                </c:pt>
                <c:pt idx="6">
                  <c:v>Mid and East Antrim</c:v>
                </c:pt>
                <c:pt idx="7">
                  <c:v>Northern Ireland</c:v>
                </c:pt>
                <c:pt idx="8">
                  <c:v>Armagh City, Banbridge and Craigavon</c:v>
                </c:pt>
                <c:pt idx="9">
                  <c:v>Fermanagh and Omagh</c:v>
                </c:pt>
                <c:pt idx="10">
                  <c:v>Lisburn and Castlereagh</c:v>
                </c:pt>
                <c:pt idx="11">
                  <c:v>Mid Ulster</c:v>
                </c:pt>
              </c:strCache>
            </c:strRef>
          </c:cat>
          <c:val>
            <c:numRef>
              <c:f>Sheet6!$B$17:$B$28</c:f>
              <c:numCache>
                <c:formatCode>0.0%</c:formatCode>
                <c:ptCount val="12"/>
                <c:pt idx="0">
                  <c:v>0.42599999999999999</c:v>
                </c:pt>
                <c:pt idx="1">
                  <c:v>0.44600000000000001</c:v>
                </c:pt>
                <c:pt idx="2">
                  <c:v>0.45300000000000001</c:v>
                </c:pt>
                <c:pt idx="3">
                  <c:v>0.45900000000000002</c:v>
                </c:pt>
                <c:pt idx="4">
                  <c:v>0.46800000000000003</c:v>
                </c:pt>
                <c:pt idx="5">
                  <c:v>0.47299999999999998</c:v>
                </c:pt>
                <c:pt idx="6">
                  <c:v>0.47299999999999998</c:v>
                </c:pt>
                <c:pt idx="7">
                  <c:v>0.47699999999999998</c:v>
                </c:pt>
                <c:pt idx="8">
                  <c:v>0.504</c:v>
                </c:pt>
                <c:pt idx="9">
                  <c:v>0.51300000000000001</c:v>
                </c:pt>
                <c:pt idx="10">
                  <c:v>0.52600000000000002</c:v>
                </c:pt>
                <c:pt idx="11">
                  <c:v>0.52900000000000003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5B-41D1-8521-E38D5E837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20369344"/>
        <c:axId val="520371264"/>
      </c:barChart>
      <c:catAx>
        <c:axId val="520369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371264"/>
        <c:crosses val="autoZero"/>
        <c:auto val="1"/>
        <c:lblAlgn val="ctr"/>
        <c:lblOffset val="100"/>
        <c:noMultiLvlLbl val="0"/>
      </c:catAx>
      <c:valAx>
        <c:axId val="520371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36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9C12-4C98-41E4-A36E-35C5F75C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cp:lastPrinted>2022-06-22T08:06:00Z</cp:lastPrinted>
  <dcterms:created xsi:type="dcterms:W3CDTF">2025-06-20T13:58:00Z</dcterms:created>
  <dcterms:modified xsi:type="dcterms:W3CDTF">2025-08-18T13:25:00Z</dcterms:modified>
</cp:coreProperties>
</file>