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11DC69D" w14:textId="2B407B3B" w:rsidR="009B541E" w:rsidRPr="00B00E6F" w:rsidRDefault="00B00E6F" w:rsidP="00B00E6F">
      <w:pPr>
        <w:tabs>
          <w:tab w:val="left" w:pos="1695"/>
        </w:tabs>
        <w:jc w:val="right"/>
        <w:rPr>
          <w:rFonts w:cs="Arial"/>
          <w:sz w:val="40"/>
          <w:szCs w:val="40"/>
        </w:rPr>
      </w:pPr>
      <w:bookmarkStart w:id="0" w:name="_GoBack"/>
      <w:bookmarkEnd w:id="0"/>
      <w:r w:rsidRPr="00B00E6F">
        <w:rPr>
          <w:rFonts w:cs="Arial"/>
          <w:sz w:val="28"/>
          <w:szCs w:val="28"/>
        </w:rPr>
        <w:t>G/LC/GUD/010</w:t>
      </w:r>
      <w:r w:rsidR="006F1DE6" w:rsidRPr="00B00E6F">
        <w:rPr>
          <w:rFonts w:cs="Arial"/>
          <w:sz w:val="40"/>
          <w:szCs w:val="40"/>
        </w:rPr>
        <w:br/>
      </w:r>
      <w:r w:rsidR="006F1DE6" w:rsidRPr="00B00E6F">
        <w:rPr>
          <w:rFonts w:cs="Arial"/>
          <w:sz w:val="40"/>
          <w:szCs w:val="40"/>
        </w:rPr>
        <w:br/>
      </w:r>
      <w:r w:rsidR="007D41A0" w:rsidRPr="00B00E6F">
        <w:rPr>
          <w:noProof/>
          <w:lang w:eastAsia="en-GB"/>
        </w:rPr>
        <w:drawing>
          <wp:anchor distT="0" distB="0" distL="114300" distR="114300" simplePos="0" relativeHeight="251657216" behindDoc="1" locked="0" layoutInCell="1" allowOverlap="1" wp14:anchorId="5A035E20" wp14:editId="3F67EFFC">
            <wp:simplePos x="0" y="0"/>
            <wp:positionH relativeFrom="column">
              <wp:posOffset>1514475</wp:posOffset>
            </wp:positionH>
            <wp:positionV relativeFrom="paragraph">
              <wp:posOffset>1213485</wp:posOffset>
            </wp:positionV>
            <wp:extent cx="2507615" cy="1075690"/>
            <wp:effectExtent l="0" t="0" r="0" b="0"/>
            <wp:wrapTight wrapText="bothSides">
              <wp:wrapPolygon edited="0">
                <wp:start x="0" y="0"/>
                <wp:lineTo x="0" y="21039"/>
                <wp:lineTo x="21496" y="21039"/>
                <wp:lineTo x="21496" y="0"/>
                <wp:lineTo x="0"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7615" cy="10756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E592EA8" w14:textId="77777777" w:rsidR="009B541E" w:rsidRDefault="009B541E">
      <w:pPr>
        <w:jc w:val="center"/>
        <w:rPr>
          <w:rFonts w:cs="Arial"/>
          <w:b/>
          <w:bCs/>
          <w:sz w:val="40"/>
          <w:szCs w:val="40"/>
        </w:rPr>
      </w:pPr>
    </w:p>
    <w:p w14:paraId="7E5FB0A7" w14:textId="77777777" w:rsidR="009B541E" w:rsidRDefault="009B541E">
      <w:pPr>
        <w:jc w:val="center"/>
        <w:rPr>
          <w:rFonts w:cs="Arial"/>
          <w:b/>
          <w:bCs/>
          <w:sz w:val="40"/>
          <w:szCs w:val="40"/>
        </w:rPr>
      </w:pPr>
    </w:p>
    <w:p w14:paraId="3808FDC4" w14:textId="77777777" w:rsidR="009B541E" w:rsidRDefault="006F1DE6">
      <w:pPr>
        <w:jc w:val="center"/>
        <w:rPr>
          <w:rFonts w:cs="Arial"/>
          <w:b/>
          <w:bCs/>
          <w:sz w:val="52"/>
          <w:szCs w:val="52"/>
        </w:rPr>
      </w:pPr>
      <w:r>
        <w:rPr>
          <w:rFonts w:cs="Arial"/>
          <w:b/>
          <w:bCs/>
          <w:sz w:val="40"/>
          <w:szCs w:val="40"/>
        </w:rPr>
        <w:br/>
      </w:r>
    </w:p>
    <w:p w14:paraId="010038CA" w14:textId="77777777" w:rsidR="00086074" w:rsidRDefault="00086074">
      <w:pPr>
        <w:jc w:val="center"/>
        <w:rPr>
          <w:rFonts w:cs="Arial"/>
          <w:b/>
          <w:bCs/>
          <w:sz w:val="52"/>
          <w:szCs w:val="52"/>
        </w:rPr>
      </w:pPr>
    </w:p>
    <w:p w14:paraId="5CC6B250" w14:textId="77777777" w:rsidR="00003ED0" w:rsidRDefault="00003ED0">
      <w:pPr>
        <w:jc w:val="center"/>
        <w:rPr>
          <w:rFonts w:cs="Arial"/>
          <w:b/>
          <w:bCs/>
          <w:sz w:val="52"/>
          <w:szCs w:val="52"/>
        </w:rPr>
      </w:pPr>
    </w:p>
    <w:p w14:paraId="443E9E48" w14:textId="77777777" w:rsidR="00003ED0" w:rsidRDefault="00003ED0">
      <w:pPr>
        <w:jc w:val="center"/>
        <w:rPr>
          <w:rFonts w:cs="Arial"/>
          <w:b/>
          <w:bCs/>
          <w:sz w:val="52"/>
          <w:szCs w:val="52"/>
        </w:rPr>
      </w:pPr>
    </w:p>
    <w:p w14:paraId="4BFC0EDC" w14:textId="35D840E7" w:rsidR="009B541E" w:rsidRDefault="006F1DE6">
      <w:pPr>
        <w:jc w:val="center"/>
        <w:rPr>
          <w:rFonts w:cs="Arial"/>
          <w:b/>
          <w:bCs/>
          <w:sz w:val="52"/>
          <w:szCs w:val="52"/>
        </w:rPr>
      </w:pPr>
      <w:r>
        <w:rPr>
          <w:rFonts w:cs="Arial"/>
          <w:b/>
          <w:bCs/>
          <w:sz w:val="52"/>
          <w:szCs w:val="52"/>
        </w:rPr>
        <w:t>Licensing of Pavement Cafés Act</w:t>
      </w:r>
    </w:p>
    <w:p w14:paraId="1FD2F2C7" w14:textId="77777777" w:rsidR="009B541E" w:rsidRDefault="006F1DE6">
      <w:pPr>
        <w:jc w:val="center"/>
        <w:rPr>
          <w:rFonts w:cs="Arial"/>
          <w:b/>
          <w:bCs/>
          <w:sz w:val="52"/>
          <w:szCs w:val="52"/>
        </w:rPr>
      </w:pPr>
      <w:r>
        <w:rPr>
          <w:rFonts w:cs="Arial"/>
          <w:b/>
          <w:bCs/>
          <w:sz w:val="52"/>
          <w:szCs w:val="52"/>
        </w:rPr>
        <w:t>(Northern Ireland) 2014</w:t>
      </w:r>
    </w:p>
    <w:p w14:paraId="7AB8827F" w14:textId="77777777" w:rsidR="009B541E" w:rsidRDefault="009B541E">
      <w:pPr>
        <w:jc w:val="center"/>
        <w:rPr>
          <w:rFonts w:cs="Arial"/>
          <w:b/>
          <w:bCs/>
          <w:sz w:val="52"/>
          <w:szCs w:val="52"/>
        </w:rPr>
      </w:pPr>
    </w:p>
    <w:p w14:paraId="137349E9" w14:textId="77777777" w:rsidR="009B541E" w:rsidRDefault="006F1DE6">
      <w:pPr>
        <w:jc w:val="center"/>
        <w:rPr>
          <w:rFonts w:cs="Arial"/>
          <w:b/>
          <w:bCs/>
          <w:sz w:val="44"/>
          <w:szCs w:val="44"/>
        </w:rPr>
      </w:pPr>
      <w:r>
        <w:rPr>
          <w:rFonts w:cs="Arial"/>
          <w:b/>
          <w:bCs/>
          <w:sz w:val="52"/>
          <w:szCs w:val="52"/>
        </w:rPr>
        <w:t>Guidance for Applicants</w:t>
      </w:r>
    </w:p>
    <w:p w14:paraId="66FEA523" w14:textId="77777777" w:rsidR="009B541E" w:rsidRDefault="009B541E">
      <w:pPr>
        <w:jc w:val="center"/>
      </w:pPr>
    </w:p>
    <w:p w14:paraId="7AB76878" w14:textId="77777777" w:rsidR="00086074" w:rsidRDefault="00086074">
      <w:pPr>
        <w:jc w:val="center"/>
        <w:rPr>
          <w:rFonts w:cs="Arial"/>
          <w:sz w:val="32"/>
          <w:szCs w:val="32"/>
        </w:rPr>
      </w:pPr>
    </w:p>
    <w:p w14:paraId="66005597" w14:textId="77777777" w:rsidR="00086074" w:rsidRDefault="00086074">
      <w:pPr>
        <w:jc w:val="center"/>
        <w:rPr>
          <w:rFonts w:cs="Arial"/>
          <w:sz w:val="32"/>
          <w:szCs w:val="32"/>
        </w:rPr>
      </w:pPr>
    </w:p>
    <w:p w14:paraId="1B499D96" w14:textId="77777777" w:rsidR="00086074" w:rsidRDefault="006F1DE6">
      <w:pPr>
        <w:jc w:val="center"/>
        <w:rPr>
          <w:rFonts w:cs="Arial"/>
          <w:sz w:val="32"/>
          <w:szCs w:val="32"/>
        </w:rPr>
      </w:pPr>
      <w:r>
        <w:rPr>
          <w:rFonts w:cs="Arial"/>
          <w:sz w:val="32"/>
          <w:szCs w:val="32"/>
        </w:rPr>
        <w:t>For further details email</w:t>
      </w:r>
      <w:r w:rsidR="00086074">
        <w:rPr>
          <w:rFonts w:cs="Arial"/>
          <w:sz w:val="32"/>
          <w:szCs w:val="32"/>
        </w:rPr>
        <w:t>:</w:t>
      </w:r>
    </w:p>
    <w:p w14:paraId="521223C7" w14:textId="7D28AA9F" w:rsidR="009B541E" w:rsidRDefault="000F5112">
      <w:pPr>
        <w:jc w:val="center"/>
        <w:rPr>
          <w:rFonts w:cs="Arial"/>
          <w:sz w:val="32"/>
          <w:szCs w:val="32"/>
        </w:rPr>
      </w:pPr>
      <w:hyperlink r:id="rId12" w:history="1">
        <w:r w:rsidR="00086074" w:rsidRPr="00365E85">
          <w:rPr>
            <w:rStyle w:val="Hyperlink"/>
            <w:rFonts w:cs="Arial"/>
            <w:sz w:val="32"/>
            <w:szCs w:val="32"/>
          </w:rPr>
          <w:t>ehealth@armaghbanbridgecraigavon.gov.uk</w:t>
        </w:r>
      </w:hyperlink>
    </w:p>
    <w:p w14:paraId="17FDBE09" w14:textId="77777777" w:rsidR="00086074" w:rsidRDefault="00086074">
      <w:pPr>
        <w:jc w:val="center"/>
        <w:rPr>
          <w:rFonts w:cs="Arial"/>
          <w:b/>
          <w:sz w:val="32"/>
          <w:szCs w:val="32"/>
        </w:rPr>
      </w:pPr>
    </w:p>
    <w:p w14:paraId="1CF370FF" w14:textId="77777777" w:rsidR="009B541E" w:rsidRDefault="009B541E">
      <w:pPr>
        <w:rPr>
          <w:rFonts w:cs="Arial"/>
          <w:b/>
          <w:sz w:val="32"/>
          <w:szCs w:val="32"/>
        </w:rPr>
      </w:pPr>
    </w:p>
    <w:p w14:paraId="4242A919" w14:textId="77777777" w:rsidR="009B541E" w:rsidRDefault="006F1DE6">
      <w:pPr>
        <w:pageBreakBefore/>
        <w:jc w:val="center"/>
        <w:rPr>
          <w:rFonts w:cs="Arial"/>
        </w:rPr>
      </w:pPr>
      <w:r>
        <w:rPr>
          <w:rFonts w:cs="Arial"/>
          <w:b/>
          <w:sz w:val="36"/>
          <w:szCs w:val="36"/>
        </w:rPr>
        <w:lastRenderedPageBreak/>
        <w:t>CONTENTS</w:t>
      </w:r>
    </w:p>
    <w:p w14:paraId="125E0258" w14:textId="77777777" w:rsidR="009B541E" w:rsidRDefault="006F1DE6">
      <w:pPr>
        <w:rPr>
          <w:rFonts w:cs="Arial"/>
          <w:sz w:val="16"/>
          <w:szCs w:val="16"/>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b/>
          <w:sz w:val="28"/>
          <w:szCs w:val="28"/>
        </w:rPr>
        <w:t>Page</w:t>
      </w:r>
    </w:p>
    <w:p w14:paraId="3B8CB0C7" w14:textId="77777777" w:rsidR="009B541E" w:rsidRDefault="009B541E">
      <w:pPr>
        <w:rPr>
          <w:rFonts w:cs="Arial"/>
          <w:sz w:val="16"/>
          <w:szCs w:val="16"/>
        </w:rPr>
      </w:pPr>
    </w:p>
    <w:p w14:paraId="1F668EB9" w14:textId="77777777" w:rsidR="009B541E" w:rsidRDefault="006F1DE6">
      <w:pPr>
        <w:rPr>
          <w:rFonts w:cs="Arial"/>
        </w:rPr>
      </w:pPr>
      <w:r>
        <w:rPr>
          <w:rFonts w:cs="Arial"/>
        </w:rPr>
        <w:t>Foreword</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3</w:t>
      </w:r>
    </w:p>
    <w:p w14:paraId="3C7E0D2C" w14:textId="77777777" w:rsidR="009B541E" w:rsidRDefault="009B541E">
      <w:pPr>
        <w:rPr>
          <w:rFonts w:cs="Arial"/>
        </w:rPr>
      </w:pPr>
    </w:p>
    <w:p w14:paraId="4ACC3324" w14:textId="77777777" w:rsidR="009B541E" w:rsidRDefault="006F1DE6">
      <w:pPr>
        <w:rPr>
          <w:rFonts w:cs="Arial"/>
        </w:rPr>
      </w:pPr>
      <w:r>
        <w:rPr>
          <w:rFonts w:cs="Arial"/>
        </w:rPr>
        <w:t>Section 1 - Definitions</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4</w:t>
      </w:r>
    </w:p>
    <w:p w14:paraId="16D2C3F9" w14:textId="77777777" w:rsidR="009B541E" w:rsidRDefault="009B541E">
      <w:pPr>
        <w:rPr>
          <w:rFonts w:cs="Arial"/>
        </w:rPr>
      </w:pPr>
    </w:p>
    <w:p w14:paraId="2EB4DD68" w14:textId="77777777" w:rsidR="009B541E" w:rsidRDefault="006F1DE6">
      <w:pPr>
        <w:rPr>
          <w:rFonts w:cs="Arial"/>
        </w:rPr>
      </w:pPr>
      <w:r>
        <w:rPr>
          <w:rFonts w:cs="Arial"/>
        </w:rPr>
        <w:t>Legislation</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5</w:t>
      </w:r>
    </w:p>
    <w:p w14:paraId="6B9EB03A" w14:textId="77777777" w:rsidR="009B541E" w:rsidRDefault="009B541E">
      <w:pPr>
        <w:rPr>
          <w:rFonts w:cs="Arial"/>
        </w:rPr>
      </w:pPr>
    </w:p>
    <w:p w14:paraId="41DB8BEB" w14:textId="77777777" w:rsidR="009B541E" w:rsidRDefault="006F1DE6">
      <w:pPr>
        <w:rPr>
          <w:rFonts w:cs="Arial"/>
          <w:bCs/>
        </w:rPr>
      </w:pPr>
      <w:r>
        <w:rPr>
          <w:rFonts w:cs="Arial"/>
          <w:bCs/>
        </w:rPr>
        <w:t>Purpose of this guidance</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t xml:space="preserve">   5</w:t>
      </w:r>
    </w:p>
    <w:p w14:paraId="1E93911D" w14:textId="77777777" w:rsidR="009B541E" w:rsidRDefault="009B541E">
      <w:pPr>
        <w:rPr>
          <w:rFonts w:cs="Arial"/>
          <w:bCs/>
        </w:rPr>
      </w:pPr>
    </w:p>
    <w:p w14:paraId="1E32B7BD" w14:textId="77777777" w:rsidR="009B541E" w:rsidRDefault="006F1DE6">
      <w:pPr>
        <w:jc w:val="both"/>
        <w:rPr>
          <w:rFonts w:cs="Arial"/>
          <w:iCs/>
        </w:rPr>
      </w:pPr>
      <w:r>
        <w:rPr>
          <w:rFonts w:cs="Arial"/>
          <w:iCs/>
        </w:rPr>
        <w:t>What is a Pavement Café Licence?</w:t>
      </w:r>
      <w:r>
        <w:rPr>
          <w:rFonts w:cs="Arial"/>
          <w:iCs/>
        </w:rPr>
        <w:tab/>
      </w:r>
      <w:r>
        <w:rPr>
          <w:rFonts w:cs="Arial"/>
          <w:iCs/>
        </w:rPr>
        <w:tab/>
      </w:r>
      <w:r>
        <w:rPr>
          <w:rFonts w:cs="Arial"/>
          <w:iCs/>
        </w:rPr>
        <w:tab/>
      </w:r>
      <w:r>
        <w:rPr>
          <w:rFonts w:cs="Arial"/>
          <w:iCs/>
        </w:rPr>
        <w:tab/>
      </w:r>
      <w:r>
        <w:rPr>
          <w:rFonts w:cs="Arial"/>
          <w:iCs/>
        </w:rPr>
        <w:tab/>
      </w:r>
      <w:r>
        <w:rPr>
          <w:rFonts w:cs="Arial"/>
          <w:iCs/>
        </w:rPr>
        <w:tab/>
        <w:t xml:space="preserve">   5</w:t>
      </w:r>
    </w:p>
    <w:p w14:paraId="1ABF9BF6" w14:textId="77777777" w:rsidR="009B541E" w:rsidRDefault="009B541E">
      <w:pPr>
        <w:jc w:val="both"/>
        <w:rPr>
          <w:rFonts w:cs="Arial"/>
          <w:iCs/>
        </w:rPr>
      </w:pPr>
    </w:p>
    <w:p w14:paraId="43CEFF17" w14:textId="77777777" w:rsidR="009B541E" w:rsidRDefault="006F1DE6">
      <w:pPr>
        <w:jc w:val="both"/>
        <w:rPr>
          <w:rFonts w:cs="Arial"/>
          <w:iCs/>
        </w:rPr>
      </w:pPr>
      <w:r>
        <w:rPr>
          <w:rFonts w:cs="Arial"/>
          <w:iCs/>
        </w:rPr>
        <w:t>Who may apply?</w:t>
      </w:r>
      <w:r>
        <w:rPr>
          <w:rFonts w:cs="Arial"/>
          <w:iCs/>
        </w:rPr>
        <w:tab/>
      </w:r>
      <w:r>
        <w:rPr>
          <w:rFonts w:cs="Arial"/>
          <w:iCs/>
        </w:rPr>
        <w:tab/>
      </w:r>
      <w:r>
        <w:rPr>
          <w:rFonts w:cs="Arial"/>
          <w:iCs/>
        </w:rPr>
        <w:tab/>
      </w:r>
      <w:r>
        <w:rPr>
          <w:rFonts w:cs="Arial"/>
          <w:iCs/>
        </w:rPr>
        <w:tab/>
      </w:r>
      <w:r>
        <w:rPr>
          <w:rFonts w:cs="Arial"/>
          <w:iCs/>
        </w:rPr>
        <w:tab/>
      </w:r>
      <w:r>
        <w:rPr>
          <w:rFonts w:cs="Arial"/>
          <w:iCs/>
        </w:rPr>
        <w:tab/>
      </w:r>
      <w:r>
        <w:rPr>
          <w:rFonts w:cs="Arial"/>
          <w:iCs/>
        </w:rPr>
        <w:tab/>
      </w:r>
      <w:r>
        <w:rPr>
          <w:rFonts w:cs="Arial"/>
          <w:iCs/>
        </w:rPr>
        <w:tab/>
      </w:r>
      <w:r>
        <w:rPr>
          <w:rFonts w:cs="Arial"/>
          <w:iCs/>
        </w:rPr>
        <w:tab/>
        <w:t xml:space="preserve">   5</w:t>
      </w:r>
    </w:p>
    <w:p w14:paraId="771CDD35" w14:textId="77777777" w:rsidR="009B541E" w:rsidRDefault="009B541E">
      <w:pPr>
        <w:jc w:val="both"/>
        <w:rPr>
          <w:rFonts w:cs="Arial"/>
          <w:iCs/>
        </w:rPr>
      </w:pPr>
    </w:p>
    <w:p w14:paraId="295F41E0" w14:textId="77777777" w:rsidR="009B541E" w:rsidRDefault="006F1DE6">
      <w:pPr>
        <w:jc w:val="both"/>
        <w:rPr>
          <w:rFonts w:cs="Arial"/>
          <w:iCs/>
        </w:rPr>
      </w:pPr>
      <w:r>
        <w:rPr>
          <w:rFonts w:cs="Arial"/>
          <w:iCs/>
        </w:rPr>
        <w:t>Is the area you want to use suitable for a Pavement Café?</w:t>
      </w:r>
      <w:r>
        <w:rPr>
          <w:rFonts w:cs="Arial"/>
          <w:iCs/>
        </w:rPr>
        <w:tab/>
      </w:r>
      <w:r>
        <w:rPr>
          <w:rFonts w:cs="Arial"/>
          <w:iCs/>
        </w:rPr>
        <w:tab/>
      </w:r>
      <w:r>
        <w:rPr>
          <w:rFonts w:cs="Arial"/>
          <w:iCs/>
        </w:rPr>
        <w:tab/>
        <w:t xml:space="preserve">   6</w:t>
      </w:r>
    </w:p>
    <w:p w14:paraId="466EFF86" w14:textId="77777777" w:rsidR="009B541E" w:rsidRDefault="009B541E">
      <w:pPr>
        <w:jc w:val="both"/>
        <w:rPr>
          <w:rFonts w:cs="Arial"/>
          <w:iCs/>
        </w:rPr>
      </w:pPr>
    </w:p>
    <w:p w14:paraId="2B4D86A8" w14:textId="77777777" w:rsidR="009B541E" w:rsidRDefault="006F1DE6">
      <w:pPr>
        <w:jc w:val="both"/>
        <w:rPr>
          <w:rFonts w:cs="Arial"/>
          <w:iCs/>
        </w:rPr>
      </w:pPr>
      <w:r>
        <w:rPr>
          <w:rFonts w:cs="Arial"/>
          <w:iCs/>
        </w:rPr>
        <w:t>Hours of operation</w:t>
      </w:r>
      <w:r>
        <w:rPr>
          <w:rFonts w:cs="Arial"/>
          <w:iCs/>
        </w:rPr>
        <w:tab/>
      </w:r>
      <w:r>
        <w:rPr>
          <w:rFonts w:cs="Arial"/>
          <w:iCs/>
        </w:rPr>
        <w:tab/>
      </w:r>
      <w:r>
        <w:rPr>
          <w:rFonts w:cs="Arial"/>
          <w:iCs/>
        </w:rPr>
        <w:tab/>
      </w:r>
      <w:r>
        <w:rPr>
          <w:rFonts w:cs="Arial"/>
          <w:iCs/>
        </w:rPr>
        <w:tab/>
      </w:r>
      <w:r>
        <w:rPr>
          <w:rFonts w:cs="Arial"/>
          <w:iCs/>
        </w:rPr>
        <w:tab/>
      </w:r>
      <w:r>
        <w:rPr>
          <w:rFonts w:cs="Arial"/>
          <w:iCs/>
        </w:rPr>
        <w:tab/>
      </w:r>
      <w:r>
        <w:rPr>
          <w:rFonts w:cs="Arial"/>
          <w:iCs/>
        </w:rPr>
        <w:tab/>
      </w:r>
      <w:r>
        <w:rPr>
          <w:rFonts w:cs="Arial"/>
          <w:iCs/>
        </w:rPr>
        <w:tab/>
      </w:r>
      <w:r>
        <w:rPr>
          <w:rFonts w:cs="Arial"/>
          <w:iCs/>
        </w:rPr>
        <w:tab/>
        <w:t xml:space="preserve">   6</w:t>
      </w:r>
    </w:p>
    <w:p w14:paraId="58339FBD" w14:textId="77777777" w:rsidR="009B541E" w:rsidRDefault="009B541E">
      <w:pPr>
        <w:jc w:val="both"/>
        <w:rPr>
          <w:rFonts w:cs="Arial"/>
          <w:iCs/>
        </w:rPr>
      </w:pPr>
    </w:p>
    <w:p w14:paraId="4F840527" w14:textId="77777777" w:rsidR="009B541E" w:rsidRDefault="006F1DE6">
      <w:pPr>
        <w:jc w:val="both"/>
        <w:rPr>
          <w:rFonts w:cs="Arial"/>
          <w:iCs/>
        </w:rPr>
      </w:pPr>
      <w:r>
        <w:rPr>
          <w:rFonts w:cs="Arial"/>
          <w:iCs/>
        </w:rPr>
        <w:t>Making an application</w:t>
      </w:r>
      <w:r>
        <w:rPr>
          <w:rFonts w:cs="Arial"/>
          <w:iCs/>
        </w:rPr>
        <w:tab/>
      </w:r>
      <w:r>
        <w:rPr>
          <w:rFonts w:cs="Arial"/>
          <w:iCs/>
        </w:rPr>
        <w:tab/>
      </w:r>
      <w:r>
        <w:rPr>
          <w:rFonts w:cs="Arial"/>
          <w:iCs/>
        </w:rPr>
        <w:tab/>
      </w:r>
      <w:r>
        <w:rPr>
          <w:rFonts w:cs="Arial"/>
          <w:iCs/>
        </w:rPr>
        <w:tab/>
      </w:r>
      <w:r>
        <w:rPr>
          <w:rFonts w:cs="Arial"/>
          <w:iCs/>
        </w:rPr>
        <w:tab/>
      </w:r>
      <w:r>
        <w:rPr>
          <w:rFonts w:cs="Arial"/>
          <w:iCs/>
        </w:rPr>
        <w:tab/>
      </w:r>
      <w:r>
        <w:rPr>
          <w:rFonts w:cs="Arial"/>
          <w:iCs/>
        </w:rPr>
        <w:tab/>
      </w:r>
      <w:r>
        <w:rPr>
          <w:rFonts w:cs="Arial"/>
          <w:iCs/>
        </w:rPr>
        <w:tab/>
        <w:t xml:space="preserve">   7</w:t>
      </w:r>
    </w:p>
    <w:p w14:paraId="16C68DCD" w14:textId="77777777" w:rsidR="009B541E" w:rsidRDefault="009B541E">
      <w:pPr>
        <w:jc w:val="both"/>
        <w:rPr>
          <w:rFonts w:cs="Arial"/>
          <w:iCs/>
        </w:rPr>
      </w:pPr>
    </w:p>
    <w:p w14:paraId="5A3AA2C6" w14:textId="77777777" w:rsidR="009B541E" w:rsidRDefault="006F1DE6">
      <w:pPr>
        <w:jc w:val="both"/>
        <w:rPr>
          <w:rFonts w:cs="Arial"/>
          <w:iCs/>
        </w:rPr>
      </w:pPr>
      <w:r>
        <w:rPr>
          <w:rFonts w:cs="Arial"/>
          <w:iCs/>
        </w:rPr>
        <w:t>Public notice</w:t>
      </w:r>
      <w:r>
        <w:rPr>
          <w:rFonts w:cs="Arial"/>
          <w:iCs/>
        </w:rPr>
        <w:tab/>
      </w:r>
      <w:r>
        <w:rPr>
          <w:rFonts w:cs="Arial"/>
          <w:iCs/>
        </w:rPr>
        <w:tab/>
      </w:r>
      <w:r>
        <w:rPr>
          <w:rFonts w:cs="Arial"/>
          <w:iCs/>
        </w:rPr>
        <w:tab/>
      </w:r>
      <w:r>
        <w:rPr>
          <w:rFonts w:cs="Arial"/>
          <w:iCs/>
        </w:rPr>
        <w:tab/>
      </w:r>
      <w:r>
        <w:rPr>
          <w:rFonts w:cs="Arial"/>
          <w:iCs/>
        </w:rPr>
        <w:tab/>
      </w:r>
      <w:r>
        <w:rPr>
          <w:rFonts w:cs="Arial"/>
          <w:iCs/>
        </w:rPr>
        <w:tab/>
      </w:r>
      <w:r>
        <w:rPr>
          <w:rFonts w:cs="Arial"/>
          <w:iCs/>
        </w:rPr>
        <w:tab/>
      </w:r>
      <w:r>
        <w:rPr>
          <w:rFonts w:cs="Arial"/>
          <w:iCs/>
        </w:rPr>
        <w:tab/>
      </w:r>
      <w:r>
        <w:rPr>
          <w:rFonts w:cs="Arial"/>
          <w:iCs/>
        </w:rPr>
        <w:tab/>
      </w:r>
      <w:r>
        <w:rPr>
          <w:rFonts w:cs="Arial"/>
          <w:iCs/>
        </w:rPr>
        <w:tab/>
        <w:t xml:space="preserve">   8</w:t>
      </w:r>
    </w:p>
    <w:p w14:paraId="168373B4" w14:textId="77777777" w:rsidR="009B541E" w:rsidRDefault="009B541E">
      <w:pPr>
        <w:jc w:val="both"/>
        <w:rPr>
          <w:rFonts w:cs="Arial"/>
          <w:iCs/>
        </w:rPr>
      </w:pPr>
    </w:p>
    <w:p w14:paraId="4BFA77D6" w14:textId="77777777" w:rsidR="009B541E" w:rsidRDefault="006F1DE6">
      <w:pPr>
        <w:jc w:val="both"/>
        <w:rPr>
          <w:rFonts w:cs="Arial"/>
          <w:iCs/>
        </w:rPr>
      </w:pPr>
      <w:r>
        <w:rPr>
          <w:rFonts w:cs="Arial"/>
          <w:iCs/>
        </w:rPr>
        <w:t xml:space="preserve">Consultation </w:t>
      </w:r>
      <w:r>
        <w:rPr>
          <w:rFonts w:cs="Arial"/>
          <w:iCs/>
        </w:rPr>
        <w:tab/>
      </w:r>
      <w:r>
        <w:rPr>
          <w:rFonts w:cs="Arial"/>
          <w:iCs/>
        </w:rPr>
        <w:tab/>
      </w:r>
      <w:r>
        <w:rPr>
          <w:rFonts w:cs="Arial"/>
          <w:iCs/>
        </w:rPr>
        <w:tab/>
      </w:r>
      <w:r>
        <w:rPr>
          <w:rFonts w:cs="Arial"/>
          <w:iCs/>
        </w:rPr>
        <w:tab/>
      </w:r>
      <w:r>
        <w:rPr>
          <w:rFonts w:cs="Arial"/>
          <w:iCs/>
        </w:rPr>
        <w:tab/>
      </w:r>
      <w:r>
        <w:rPr>
          <w:rFonts w:cs="Arial"/>
          <w:iCs/>
        </w:rPr>
        <w:tab/>
      </w:r>
      <w:r>
        <w:rPr>
          <w:rFonts w:cs="Arial"/>
          <w:iCs/>
        </w:rPr>
        <w:tab/>
      </w:r>
      <w:r>
        <w:rPr>
          <w:rFonts w:cs="Arial"/>
          <w:iCs/>
        </w:rPr>
        <w:tab/>
      </w:r>
      <w:r>
        <w:rPr>
          <w:rFonts w:cs="Arial"/>
          <w:iCs/>
        </w:rPr>
        <w:tab/>
      </w:r>
      <w:r>
        <w:rPr>
          <w:rFonts w:cs="Arial"/>
          <w:iCs/>
        </w:rPr>
        <w:tab/>
        <w:t xml:space="preserve">   8</w:t>
      </w:r>
    </w:p>
    <w:p w14:paraId="62D43677" w14:textId="77777777" w:rsidR="009B541E" w:rsidRDefault="009B541E">
      <w:pPr>
        <w:jc w:val="both"/>
        <w:rPr>
          <w:rFonts w:cs="Arial"/>
          <w:iCs/>
        </w:rPr>
      </w:pPr>
    </w:p>
    <w:p w14:paraId="023A5863" w14:textId="77777777" w:rsidR="009B541E" w:rsidRDefault="006F1DE6">
      <w:pPr>
        <w:jc w:val="both"/>
        <w:rPr>
          <w:rFonts w:cs="Arial"/>
          <w:iCs/>
        </w:rPr>
      </w:pPr>
      <w:r>
        <w:rPr>
          <w:rFonts w:cs="Arial"/>
          <w:iCs/>
        </w:rPr>
        <w:t>How long will it take to process my application?</w:t>
      </w:r>
      <w:r>
        <w:rPr>
          <w:rFonts w:cs="Arial"/>
          <w:iCs/>
        </w:rPr>
        <w:tab/>
      </w:r>
      <w:r>
        <w:rPr>
          <w:rFonts w:cs="Arial"/>
          <w:iCs/>
        </w:rPr>
        <w:tab/>
      </w:r>
      <w:r>
        <w:rPr>
          <w:rFonts w:cs="Arial"/>
          <w:iCs/>
        </w:rPr>
        <w:tab/>
      </w:r>
      <w:r>
        <w:rPr>
          <w:rFonts w:cs="Arial"/>
          <w:iCs/>
        </w:rPr>
        <w:tab/>
      </w:r>
      <w:r>
        <w:rPr>
          <w:rFonts w:cs="Arial"/>
          <w:iCs/>
        </w:rPr>
        <w:tab/>
        <w:t xml:space="preserve">   8</w:t>
      </w:r>
    </w:p>
    <w:p w14:paraId="135D89B0" w14:textId="77777777" w:rsidR="009B541E" w:rsidRDefault="009B541E">
      <w:pPr>
        <w:jc w:val="both"/>
        <w:rPr>
          <w:rFonts w:cs="Arial"/>
          <w:iCs/>
        </w:rPr>
      </w:pPr>
    </w:p>
    <w:p w14:paraId="0677CF81" w14:textId="77777777" w:rsidR="009B541E" w:rsidRDefault="006F1DE6">
      <w:pPr>
        <w:jc w:val="both"/>
        <w:rPr>
          <w:rFonts w:cs="Arial"/>
          <w:iCs/>
        </w:rPr>
      </w:pPr>
      <w:r>
        <w:rPr>
          <w:rFonts w:cs="Arial"/>
          <w:iCs/>
        </w:rPr>
        <w:t>Can my licence application be refused?</w:t>
      </w:r>
      <w:r>
        <w:rPr>
          <w:rFonts w:cs="Arial"/>
          <w:iCs/>
        </w:rPr>
        <w:tab/>
      </w:r>
      <w:r>
        <w:rPr>
          <w:rFonts w:cs="Arial"/>
          <w:iCs/>
        </w:rPr>
        <w:tab/>
      </w:r>
      <w:r>
        <w:rPr>
          <w:rFonts w:cs="Arial"/>
          <w:iCs/>
        </w:rPr>
        <w:tab/>
      </w:r>
      <w:r>
        <w:rPr>
          <w:rFonts w:cs="Arial"/>
          <w:iCs/>
        </w:rPr>
        <w:tab/>
      </w:r>
      <w:r>
        <w:rPr>
          <w:rFonts w:cs="Arial"/>
          <w:iCs/>
        </w:rPr>
        <w:tab/>
      </w:r>
      <w:r>
        <w:rPr>
          <w:rFonts w:cs="Arial"/>
          <w:iCs/>
        </w:rPr>
        <w:tab/>
        <w:t xml:space="preserve">   9</w:t>
      </w:r>
    </w:p>
    <w:p w14:paraId="3D603293" w14:textId="77777777" w:rsidR="009B541E" w:rsidRDefault="006F1DE6">
      <w:pPr>
        <w:tabs>
          <w:tab w:val="left" w:pos="8100"/>
        </w:tabs>
        <w:jc w:val="both"/>
        <w:rPr>
          <w:rFonts w:cs="Arial"/>
          <w:iCs/>
        </w:rPr>
      </w:pPr>
      <w:r>
        <w:rPr>
          <w:rFonts w:cs="Arial"/>
          <w:iCs/>
        </w:rPr>
        <w:tab/>
      </w:r>
    </w:p>
    <w:p w14:paraId="2E80F969" w14:textId="77777777" w:rsidR="009B541E" w:rsidRDefault="006F1DE6">
      <w:pPr>
        <w:rPr>
          <w:rFonts w:cs="Arial"/>
          <w:iCs/>
        </w:rPr>
      </w:pPr>
      <w:r>
        <w:rPr>
          <w:rFonts w:cs="Arial"/>
          <w:iCs/>
        </w:rPr>
        <w:t xml:space="preserve">Pavement Café Licence </w:t>
      </w:r>
      <w:r>
        <w:rPr>
          <w:rFonts w:cs="Arial"/>
          <w:iCs/>
        </w:rPr>
        <w:tab/>
      </w:r>
      <w:r>
        <w:rPr>
          <w:rFonts w:cs="Arial"/>
          <w:iCs/>
        </w:rPr>
        <w:tab/>
      </w:r>
      <w:r>
        <w:rPr>
          <w:rFonts w:cs="Arial"/>
          <w:iCs/>
        </w:rPr>
        <w:tab/>
      </w:r>
      <w:r>
        <w:rPr>
          <w:rFonts w:cs="Arial"/>
          <w:iCs/>
        </w:rPr>
        <w:tab/>
      </w:r>
      <w:r>
        <w:rPr>
          <w:rFonts w:cs="Arial"/>
          <w:iCs/>
        </w:rPr>
        <w:tab/>
      </w:r>
      <w:r>
        <w:rPr>
          <w:rFonts w:cs="Arial"/>
          <w:iCs/>
        </w:rPr>
        <w:tab/>
      </w:r>
      <w:r>
        <w:rPr>
          <w:rFonts w:cs="Arial"/>
          <w:iCs/>
        </w:rPr>
        <w:tab/>
      </w:r>
      <w:r>
        <w:rPr>
          <w:rFonts w:cs="Arial"/>
          <w:iCs/>
        </w:rPr>
        <w:tab/>
        <w:t xml:space="preserve">   9</w:t>
      </w:r>
      <w:r>
        <w:rPr>
          <w:rFonts w:cs="Arial"/>
          <w:iCs/>
        </w:rPr>
        <w:tab/>
      </w:r>
    </w:p>
    <w:p w14:paraId="24ECF9FA" w14:textId="77777777" w:rsidR="009B541E" w:rsidRDefault="009B541E">
      <w:pPr>
        <w:rPr>
          <w:rFonts w:cs="Arial"/>
          <w:iCs/>
        </w:rPr>
      </w:pPr>
    </w:p>
    <w:p w14:paraId="323EB494" w14:textId="77777777" w:rsidR="009B541E" w:rsidRDefault="006F1DE6">
      <w:pPr>
        <w:rPr>
          <w:rFonts w:cs="Arial"/>
        </w:rPr>
      </w:pPr>
      <w:r>
        <w:rPr>
          <w:rFonts w:cs="Arial"/>
          <w:iCs/>
        </w:rPr>
        <w:t>What enforcement powers do the Council have?</w:t>
      </w:r>
      <w:r>
        <w:rPr>
          <w:rFonts w:cs="Arial"/>
          <w:iCs/>
        </w:rPr>
        <w:tab/>
      </w:r>
      <w:r>
        <w:rPr>
          <w:rFonts w:cs="Arial"/>
          <w:iCs/>
        </w:rPr>
        <w:tab/>
      </w:r>
      <w:r>
        <w:rPr>
          <w:rFonts w:cs="Arial"/>
          <w:iCs/>
        </w:rPr>
        <w:tab/>
      </w:r>
      <w:r>
        <w:rPr>
          <w:rFonts w:cs="Arial"/>
          <w:iCs/>
        </w:rPr>
        <w:tab/>
        <w:t xml:space="preserve">   9</w:t>
      </w:r>
    </w:p>
    <w:p w14:paraId="2AA2538E" w14:textId="77777777" w:rsidR="009B541E" w:rsidRDefault="009B541E">
      <w:pPr>
        <w:rPr>
          <w:rFonts w:cs="Arial"/>
        </w:rPr>
      </w:pPr>
    </w:p>
    <w:p w14:paraId="306C347F" w14:textId="77777777" w:rsidR="009B541E" w:rsidRDefault="006F1DE6">
      <w:pPr>
        <w:rPr>
          <w:rFonts w:cs="Arial"/>
        </w:rPr>
      </w:pPr>
      <w:r>
        <w:rPr>
          <w:rFonts w:cs="Arial"/>
          <w:b/>
        </w:rPr>
        <w:t>Appendix 1:</w:t>
      </w:r>
      <w:r>
        <w:rPr>
          <w:rFonts w:cs="Arial"/>
        </w:rPr>
        <w:t xml:space="preserve"> Examples of Pavement Café plans</w:t>
      </w:r>
      <w:r>
        <w:rPr>
          <w:rFonts w:cs="Arial"/>
        </w:rPr>
        <w:tab/>
      </w:r>
      <w:r>
        <w:rPr>
          <w:rFonts w:cs="Arial"/>
        </w:rPr>
        <w:tab/>
      </w:r>
      <w:r>
        <w:rPr>
          <w:rFonts w:cs="Arial"/>
        </w:rPr>
        <w:tab/>
      </w:r>
      <w:r>
        <w:rPr>
          <w:rFonts w:cs="Arial"/>
        </w:rPr>
        <w:tab/>
        <w:t xml:space="preserve">   10</w:t>
      </w:r>
    </w:p>
    <w:p w14:paraId="4226B1AC" w14:textId="77777777" w:rsidR="009B541E" w:rsidRDefault="009B541E">
      <w:pPr>
        <w:rPr>
          <w:rFonts w:cs="Arial"/>
        </w:rPr>
      </w:pPr>
    </w:p>
    <w:p w14:paraId="617ADC8A" w14:textId="77777777" w:rsidR="009B541E" w:rsidRDefault="006F1DE6">
      <w:pPr>
        <w:rPr>
          <w:rFonts w:cs="Arial"/>
        </w:rPr>
      </w:pPr>
      <w:r>
        <w:rPr>
          <w:rFonts w:cs="Arial"/>
          <w:b/>
        </w:rPr>
        <w:t>Appendix 2:</w:t>
      </w:r>
      <w:r>
        <w:rPr>
          <w:rFonts w:cs="Arial"/>
        </w:rPr>
        <w:t xml:space="preserve"> Application Form</w:t>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12</w:t>
      </w:r>
    </w:p>
    <w:p w14:paraId="416B77CB" w14:textId="77777777" w:rsidR="009B541E" w:rsidRDefault="009B541E">
      <w:pPr>
        <w:rPr>
          <w:rFonts w:cs="Arial"/>
        </w:rPr>
      </w:pPr>
    </w:p>
    <w:p w14:paraId="52DF8288" w14:textId="77777777" w:rsidR="009B541E" w:rsidRDefault="006F1DE6">
      <w:pPr>
        <w:rPr>
          <w:rFonts w:cs="Arial"/>
        </w:rPr>
      </w:pPr>
      <w:r>
        <w:rPr>
          <w:rFonts w:cs="Arial"/>
          <w:b/>
        </w:rPr>
        <w:t>Appendix 3:</w:t>
      </w:r>
      <w:r>
        <w:rPr>
          <w:rFonts w:cs="Arial"/>
        </w:rPr>
        <w:t xml:space="preserve"> Notice of Application</w:t>
      </w:r>
      <w:r>
        <w:rPr>
          <w:rFonts w:cs="Arial"/>
        </w:rPr>
        <w:tab/>
      </w:r>
      <w:r>
        <w:rPr>
          <w:rFonts w:cs="Arial"/>
        </w:rPr>
        <w:tab/>
      </w:r>
      <w:r>
        <w:rPr>
          <w:rFonts w:cs="Arial"/>
        </w:rPr>
        <w:tab/>
      </w:r>
      <w:r>
        <w:rPr>
          <w:rFonts w:cs="Arial"/>
        </w:rPr>
        <w:tab/>
      </w:r>
      <w:r>
        <w:rPr>
          <w:rFonts w:cs="Arial"/>
        </w:rPr>
        <w:tab/>
      </w:r>
      <w:r>
        <w:rPr>
          <w:rFonts w:cs="Arial"/>
        </w:rPr>
        <w:tab/>
        <w:t xml:space="preserve">   15</w:t>
      </w:r>
    </w:p>
    <w:p w14:paraId="639F88CD" w14:textId="77777777" w:rsidR="009B541E" w:rsidRDefault="009B541E">
      <w:pPr>
        <w:rPr>
          <w:rFonts w:cs="Arial"/>
        </w:rPr>
      </w:pPr>
    </w:p>
    <w:p w14:paraId="7A5001CD" w14:textId="17876BEA" w:rsidR="009B541E" w:rsidRDefault="006F1DE6">
      <w:pPr>
        <w:rPr>
          <w:rFonts w:cs="Arial"/>
          <w:b/>
          <w:bCs/>
        </w:rPr>
      </w:pPr>
      <w:r>
        <w:rPr>
          <w:rFonts w:cs="Arial"/>
          <w:b/>
          <w:bCs/>
        </w:rPr>
        <w:t xml:space="preserve">Appendix 4: </w:t>
      </w:r>
      <w:r>
        <w:rPr>
          <w:rFonts w:cs="Arial"/>
        </w:rPr>
        <w:t>Suitability Criteria</w:t>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16</w:t>
      </w:r>
      <w:r>
        <w:rPr>
          <w:rFonts w:cs="Arial"/>
        </w:rPr>
        <w:tab/>
      </w:r>
    </w:p>
    <w:p w14:paraId="6A6213CD" w14:textId="77777777" w:rsidR="009B541E" w:rsidRDefault="009B541E">
      <w:pPr>
        <w:rPr>
          <w:rFonts w:cs="Arial"/>
          <w:b/>
          <w:bCs/>
        </w:rPr>
      </w:pPr>
    </w:p>
    <w:p w14:paraId="4F9E82E7" w14:textId="77777777" w:rsidR="009B541E" w:rsidRDefault="006F1DE6">
      <w:pPr>
        <w:rPr>
          <w:rFonts w:cs="Arial"/>
          <w:b/>
          <w:bCs/>
          <w:sz w:val="32"/>
          <w:szCs w:val="32"/>
        </w:rPr>
      </w:pPr>
      <w:r>
        <w:rPr>
          <w:rFonts w:cs="Arial"/>
          <w:b/>
          <w:bCs/>
        </w:rPr>
        <w:t xml:space="preserve">Appendix 5: </w:t>
      </w:r>
      <w:r>
        <w:rPr>
          <w:rFonts w:cs="Arial"/>
        </w:rPr>
        <w:t>Standard Conditions of Licence</w:t>
      </w:r>
      <w:r>
        <w:rPr>
          <w:rFonts w:cs="Arial"/>
        </w:rPr>
        <w:tab/>
      </w:r>
      <w:r>
        <w:rPr>
          <w:rFonts w:cs="Arial"/>
        </w:rPr>
        <w:tab/>
      </w:r>
      <w:r>
        <w:rPr>
          <w:rFonts w:cs="Arial"/>
        </w:rPr>
        <w:tab/>
      </w:r>
      <w:r>
        <w:rPr>
          <w:rFonts w:cs="Arial"/>
        </w:rPr>
        <w:tab/>
      </w:r>
      <w:r>
        <w:rPr>
          <w:rFonts w:cs="Arial"/>
        </w:rPr>
        <w:tab/>
        <w:t xml:space="preserve">   22 </w:t>
      </w:r>
    </w:p>
    <w:p w14:paraId="0F10B32F" w14:textId="77777777" w:rsidR="009B541E" w:rsidRDefault="006F1DE6">
      <w:pPr>
        <w:pageBreakBefore/>
        <w:rPr>
          <w:rFonts w:cs="Arial"/>
          <w:b/>
          <w:bCs/>
        </w:rPr>
      </w:pPr>
      <w:r>
        <w:rPr>
          <w:rFonts w:cs="Arial"/>
          <w:b/>
          <w:bCs/>
          <w:sz w:val="32"/>
          <w:szCs w:val="32"/>
        </w:rPr>
        <w:t>Foreword</w:t>
      </w:r>
    </w:p>
    <w:p w14:paraId="0EB6CEB2" w14:textId="77777777" w:rsidR="009B541E" w:rsidRDefault="009B541E">
      <w:pPr>
        <w:rPr>
          <w:rFonts w:cs="Arial"/>
          <w:b/>
          <w:bCs/>
        </w:rPr>
      </w:pPr>
    </w:p>
    <w:p w14:paraId="1624341F" w14:textId="77777777" w:rsidR="009B541E" w:rsidRDefault="006F1DE6" w:rsidP="00206E22">
      <w:pPr>
        <w:pStyle w:val="ListParagraph"/>
        <w:numPr>
          <w:ilvl w:val="0"/>
          <w:numId w:val="14"/>
        </w:numPr>
        <w:jc w:val="both"/>
        <w:rPr>
          <w:rFonts w:cs="Arial"/>
        </w:rPr>
      </w:pPr>
      <w:r w:rsidRPr="6391AA32">
        <w:rPr>
          <w:rFonts w:cs="Arial"/>
        </w:rPr>
        <w:t>Under the provisions of the Licensing of Pavement Cafés Act (Northern Ireland) 2014, district councils may grant Pavement Café Licences on such terms and conditions and subject to such restrictions as may be reasonably specified in the licence.</w:t>
      </w:r>
    </w:p>
    <w:p w14:paraId="05F0383F" w14:textId="77777777" w:rsidR="009B541E" w:rsidRDefault="009B541E">
      <w:pPr>
        <w:jc w:val="both"/>
        <w:rPr>
          <w:rFonts w:cs="Arial"/>
        </w:rPr>
      </w:pPr>
    </w:p>
    <w:p w14:paraId="6BAA7817" w14:textId="77777777" w:rsidR="009B541E" w:rsidRDefault="006F1DE6" w:rsidP="00206E22">
      <w:pPr>
        <w:pStyle w:val="ListParagraph"/>
        <w:numPr>
          <w:ilvl w:val="0"/>
          <w:numId w:val="14"/>
        </w:numPr>
        <w:jc w:val="both"/>
        <w:rPr>
          <w:rFonts w:cs="Arial"/>
        </w:rPr>
      </w:pPr>
      <w:r w:rsidRPr="6391AA32">
        <w:rPr>
          <w:rFonts w:cs="Arial"/>
        </w:rPr>
        <w:t xml:space="preserve">In specifying any terms, conditions or restrictions in a licence, district councils shall have regard to the guidelines which have been prepared by the Department for Communities (the Department) to assist district councils with the implementation of the statutory licensing scheme. These guidelines highlight the key legislative responsibilities of district councils including the conditions under which pavement café areas should operate.  </w:t>
      </w:r>
    </w:p>
    <w:p w14:paraId="05CDF4D5" w14:textId="77777777" w:rsidR="009B541E" w:rsidRDefault="009B541E">
      <w:pPr>
        <w:pStyle w:val="ListParagraph"/>
        <w:rPr>
          <w:rFonts w:cs="Arial"/>
        </w:rPr>
      </w:pPr>
    </w:p>
    <w:p w14:paraId="49364733" w14:textId="77777777" w:rsidR="009B541E" w:rsidRDefault="006F1DE6" w:rsidP="00206E22">
      <w:pPr>
        <w:pStyle w:val="ListParagraph"/>
        <w:numPr>
          <w:ilvl w:val="0"/>
          <w:numId w:val="14"/>
        </w:numPr>
        <w:jc w:val="both"/>
      </w:pPr>
      <w:r w:rsidRPr="6391AA32">
        <w:rPr>
          <w:rFonts w:cs="Arial"/>
        </w:rPr>
        <w:t>The Department’s guidance document is available on their website, as follows:</w:t>
      </w:r>
    </w:p>
    <w:p w14:paraId="425655BB" w14:textId="09053070" w:rsidR="009B541E" w:rsidRDefault="000F5112" w:rsidP="00801AB5">
      <w:pPr>
        <w:pStyle w:val="ListParagraph"/>
        <w:jc w:val="both"/>
        <w:rPr>
          <w:rFonts w:cs="Arial"/>
        </w:rPr>
      </w:pPr>
      <w:hyperlink r:id="rId13" w:history="1">
        <w:r w:rsidR="00801AB5" w:rsidRPr="00365E85">
          <w:rPr>
            <w:rStyle w:val="Hyperlink"/>
            <w:rFonts w:cs="Arial"/>
          </w:rPr>
          <w:t>https://www.communities-ni.gov.uk/publications/guidelines-licensing-pavement-</w:t>
        </w:r>
        <w:r w:rsidR="00086074">
          <w:rPr>
            <w:rStyle w:val="Hyperlink"/>
            <w:rFonts w:cs="Arial"/>
          </w:rPr>
          <w:t>Café</w:t>
        </w:r>
        <w:r w:rsidR="00801AB5" w:rsidRPr="00365E85">
          <w:rPr>
            <w:rStyle w:val="Hyperlink"/>
            <w:rFonts w:cs="Arial"/>
          </w:rPr>
          <w:t>s-act-northern-ireland-2014</w:t>
        </w:r>
      </w:hyperlink>
    </w:p>
    <w:p w14:paraId="0523B77C" w14:textId="77777777" w:rsidR="009B541E" w:rsidRDefault="009B541E">
      <w:pPr>
        <w:pStyle w:val="ListParagraph"/>
        <w:ind w:left="426"/>
        <w:jc w:val="both"/>
        <w:rPr>
          <w:rFonts w:cs="Arial"/>
        </w:rPr>
      </w:pPr>
    </w:p>
    <w:p w14:paraId="3BC27D73" w14:textId="3ADAB067" w:rsidR="00703DE8" w:rsidRDefault="006F1DE6" w:rsidP="005A2124">
      <w:pPr>
        <w:pStyle w:val="ListParagraph"/>
        <w:numPr>
          <w:ilvl w:val="0"/>
          <w:numId w:val="14"/>
        </w:numPr>
        <w:jc w:val="both"/>
        <w:rPr>
          <w:rFonts w:cs="Arial"/>
        </w:rPr>
      </w:pPr>
      <w:r w:rsidRPr="6391AA32">
        <w:rPr>
          <w:rFonts w:cs="Arial"/>
        </w:rPr>
        <w:t xml:space="preserve">The guidance contained herein has been produced by Armagh City Banbridge and Craigavon Borough Council as an aid to assisting </w:t>
      </w:r>
      <w:r w:rsidR="00333EE0">
        <w:rPr>
          <w:rFonts w:cs="Arial"/>
        </w:rPr>
        <w:t xml:space="preserve">recovery of </w:t>
      </w:r>
      <w:r w:rsidRPr="6391AA32">
        <w:rPr>
          <w:rFonts w:cs="Arial"/>
        </w:rPr>
        <w:t>the hospitality sector</w:t>
      </w:r>
      <w:r w:rsidR="00703DE8">
        <w:rPr>
          <w:rFonts w:cs="Arial"/>
        </w:rPr>
        <w:t>.  The guidance will be known as Guidance for Applicants  and is a version adapted from the Guidance for Applicants that was equality screened by Council in 2017.</w:t>
      </w:r>
    </w:p>
    <w:p w14:paraId="32BCB209" w14:textId="77777777" w:rsidR="00703DE8" w:rsidRDefault="00703DE8" w:rsidP="00703DE8">
      <w:pPr>
        <w:pStyle w:val="ListParagraph"/>
        <w:jc w:val="both"/>
        <w:rPr>
          <w:rFonts w:cs="Arial"/>
        </w:rPr>
      </w:pPr>
    </w:p>
    <w:p w14:paraId="0BE534FD" w14:textId="250B049D" w:rsidR="00903C76" w:rsidRDefault="006F1DE6" w:rsidP="005A2124">
      <w:pPr>
        <w:pStyle w:val="ListParagraph"/>
        <w:numPr>
          <w:ilvl w:val="0"/>
          <w:numId w:val="14"/>
        </w:numPr>
        <w:jc w:val="both"/>
        <w:rPr>
          <w:rFonts w:cs="Arial"/>
        </w:rPr>
      </w:pPr>
      <w:r w:rsidRPr="6391AA32">
        <w:rPr>
          <w:rFonts w:cs="Arial"/>
        </w:rPr>
        <w:t>It is not intended that the guidance should be treated as a complete and authoritative statement of the law which is contained only in the Act and Regulations made under it.</w:t>
      </w:r>
    </w:p>
    <w:p w14:paraId="732E90E5" w14:textId="77777777" w:rsidR="00903C76" w:rsidRDefault="00903C76" w:rsidP="00903C76">
      <w:pPr>
        <w:pStyle w:val="ListParagraph"/>
        <w:rPr>
          <w:rFonts w:cs="Arial"/>
        </w:rPr>
      </w:pPr>
    </w:p>
    <w:p w14:paraId="0AEC0898" w14:textId="77777777" w:rsidR="009B541E" w:rsidRDefault="009B541E">
      <w:pPr>
        <w:rPr>
          <w:rFonts w:cs="Arial"/>
          <w:b/>
          <w:bCs/>
          <w:sz w:val="36"/>
          <w:szCs w:val="36"/>
        </w:rPr>
      </w:pPr>
    </w:p>
    <w:p w14:paraId="09C5884E" w14:textId="783360AB" w:rsidR="009B541E" w:rsidRDefault="00780E43">
      <w:pPr>
        <w:rPr>
          <w:rFonts w:cs="Arial"/>
          <w:b/>
          <w:bCs/>
          <w:sz w:val="32"/>
          <w:szCs w:val="32"/>
        </w:rPr>
      </w:pPr>
      <w:r>
        <w:rPr>
          <w:rFonts w:cs="Arial"/>
          <w:b/>
          <w:bCs/>
          <w:sz w:val="32"/>
          <w:szCs w:val="32"/>
        </w:rPr>
        <w:br w:type="page"/>
      </w:r>
    </w:p>
    <w:p w14:paraId="7A0ABF12" w14:textId="77777777" w:rsidR="009B541E" w:rsidRDefault="006F1DE6">
      <w:pPr>
        <w:rPr>
          <w:rFonts w:cs="Arial"/>
          <w:b/>
          <w:bCs/>
          <w:sz w:val="32"/>
          <w:szCs w:val="32"/>
        </w:rPr>
      </w:pPr>
      <w:r>
        <w:rPr>
          <w:rFonts w:cs="Arial"/>
          <w:b/>
          <w:bCs/>
          <w:sz w:val="32"/>
          <w:szCs w:val="32"/>
        </w:rPr>
        <w:t>Definitions</w:t>
      </w:r>
    </w:p>
    <w:p w14:paraId="09511239" w14:textId="77777777" w:rsidR="009B541E" w:rsidRDefault="009B541E">
      <w:pPr>
        <w:rPr>
          <w:rFonts w:cs="Arial"/>
          <w:b/>
          <w:bCs/>
          <w:sz w:val="32"/>
          <w:szCs w:val="32"/>
        </w:rPr>
      </w:pPr>
    </w:p>
    <w:p w14:paraId="0634D1C7" w14:textId="77777777" w:rsidR="009B541E" w:rsidRDefault="009B541E">
      <w:pPr>
        <w:rPr>
          <w:rFonts w:cs="Arial"/>
        </w:rPr>
      </w:pPr>
    </w:p>
    <w:p w14:paraId="33607432" w14:textId="77777777" w:rsidR="009B541E" w:rsidRDefault="009B541E">
      <w:pPr>
        <w:rPr>
          <w:rFonts w:cs="Arial"/>
        </w:rPr>
      </w:pPr>
    </w:p>
    <w:p w14:paraId="16565EC9" w14:textId="77777777" w:rsidR="009B541E" w:rsidRDefault="006F1DE6">
      <w:pPr>
        <w:ind w:left="2880" w:hanging="2880"/>
        <w:rPr>
          <w:rFonts w:cs="Arial"/>
        </w:rPr>
      </w:pPr>
      <w:r>
        <w:rPr>
          <w:rFonts w:cs="Arial"/>
        </w:rPr>
        <w:t xml:space="preserve">Licensed area </w:t>
      </w:r>
      <w:r>
        <w:rPr>
          <w:rFonts w:cs="Arial"/>
        </w:rPr>
        <w:tab/>
        <w:t>a public area as defined on a plan approved by the Council as a pavement café</w:t>
      </w:r>
    </w:p>
    <w:p w14:paraId="0A7EF67A" w14:textId="77777777" w:rsidR="009B541E" w:rsidRDefault="009B541E">
      <w:pPr>
        <w:ind w:left="2880" w:hanging="2880"/>
        <w:rPr>
          <w:rFonts w:cs="Arial"/>
        </w:rPr>
      </w:pPr>
    </w:p>
    <w:p w14:paraId="43C2554D" w14:textId="77777777" w:rsidR="009B541E" w:rsidRDefault="006F1DE6">
      <w:pPr>
        <w:ind w:left="2880" w:hanging="2880"/>
        <w:rPr>
          <w:rFonts w:cs="Arial"/>
        </w:rPr>
      </w:pPr>
      <w:r>
        <w:rPr>
          <w:rFonts w:cs="Arial"/>
        </w:rPr>
        <w:t>Licensed period</w:t>
      </w:r>
      <w:r>
        <w:rPr>
          <w:rFonts w:cs="Arial"/>
        </w:rPr>
        <w:tab/>
        <w:t>the hours and days approved by Council permitting the licensed area to be used as a pavement café</w:t>
      </w:r>
    </w:p>
    <w:p w14:paraId="114F408B" w14:textId="77777777" w:rsidR="009B541E" w:rsidRDefault="009B541E">
      <w:pPr>
        <w:ind w:left="2880" w:hanging="2880"/>
        <w:rPr>
          <w:rFonts w:cs="Arial"/>
        </w:rPr>
      </w:pPr>
    </w:p>
    <w:p w14:paraId="286BD89C" w14:textId="77777777" w:rsidR="009B541E" w:rsidRDefault="006F1DE6">
      <w:pPr>
        <w:ind w:left="2880" w:hanging="2880"/>
        <w:rPr>
          <w:rFonts w:cs="Arial"/>
        </w:rPr>
      </w:pPr>
      <w:r>
        <w:rPr>
          <w:rFonts w:cs="Arial"/>
        </w:rPr>
        <w:t>Nuisance</w:t>
      </w:r>
      <w:r>
        <w:rPr>
          <w:rFonts w:cs="Arial"/>
        </w:rPr>
        <w:tab/>
        <w:t>noise disturbance or other unreasonable disturbance caused to residents or neighbouring businesses</w:t>
      </w:r>
    </w:p>
    <w:p w14:paraId="4C61906B" w14:textId="77777777" w:rsidR="009B541E" w:rsidRDefault="009B541E">
      <w:pPr>
        <w:ind w:left="2880" w:hanging="2880"/>
        <w:rPr>
          <w:rFonts w:cs="Arial"/>
        </w:rPr>
      </w:pPr>
    </w:p>
    <w:p w14:paraId="55EE381B" w14:textId="2F7A64F5" w:rsidR="009B541E" w:rsidRDefault="006F1DE6">
      <w:pPr>
        <w:ind w:left="2880" w:hanging="2880"/>
        <w:rPr>
          <w:rFonts w:cs="Arial"/>
        </w:rPr>
      </w:pPr>
      <w:r>
        <w:rPr>
          <w:rFonts w:cs="Arial"/>
        </w:rPr>
        <w:t>Pavement café licence       the permission given by Council authorising the licence holder to place temporary furniture on a public area (identified by the licence) for the consumption of food or drink supplied in the course of a business carried on by the licence holder, in or from premises specified in the licence</w:t>
      </w:r>
    </w:p>
    <w:p w14:paraId="057FC48E" w14:textId="3112F4DE" w:rsidR="00703DE8" w:rsidRDefault="00703DE8">
      <w:pPr>
        <w:ind w:left="2880" w:hanging="2880"/>
        <w:rPr>
          <w:rFonts w:cs="Arial"/>
        </w:rPr>
      </w:pPr>
      <w:r>
        <w:rPr>
          <w:rFonts w:cs="Arial"/>
        </w:rPr>
        <w:tab/>
        <w:t>*See Note</w:t>
      </w:r>
    </w:p>
    <w:p w14:paraId="2EEB387B" w14:textId="77777777" w:rsidR="009B541E" w:rsidRDefault="009B541E">
      <w:pPr>
        <w:ind w:left="2880" w:hanging="2880"/>
        <w:rPr>
          <w:rFonts w:cs="Arial"/>
        </w:rPr>
      </w:pPr>
    </w:p>
    <w:p w14:paraId="10E283E7" w14:textId="77777777" w:rsidR="009B541E" w:rsidRDefault="006F1DE6">
      <w:pPr>
        <w:ind w:left="2880" w:hanging="2880"/>
        <w:rPr>
          <w:rFonts w:cs="Arial"/>
        </w:rPr>
      </w:pPr>
      <w:r>
        <w:rPr>
          <w:rFonts w:cs="Arial"/>
        </w:rPr>
        <w:t>Public area</w:t>
      </w:r>
      <w:r>
        <w:rPr>
          <w:rFonts w:cs="Arial"/>
        </w:rPr>
        <w:tab/>
        <w:t>a place in the open air, to which the public has access, without payment, as of right and which is not in a market area</w:t>
      </w:r>
      <w:r>
        <w:rPr>
          <w:rFonts w:cs="Arial"/>
        </w:rPr>
        <w:tab/>
      </w:r>
    </w:p>
    <w:p w14:paraId="5CEAF7C1" w14:textId="77777777" w:rsidR="009B541E" w:rsidRDefault="009B541E">
      <w:pPr>
        <w:ind w:left="2880" w:hanging="2880"/>
        <w:rPr>
          <w:rFonts w:cs="Arial"/>
        </w:rPr>
      </w:pPr>
    </w:p>
    <w:p w14:paraId="3D2F81DA" w14:textId="77777777" w:rsidR="009B541E" w:rsidRDefault="006F1DE6">
      <w:pPr>
        <w:ind w:left="2880" w:hanging="2880"/>
        <w:rPr>
          <w:rFonts w:cs="Arial"/>
        </w:rPr>
      </w:pPr>
      <w:r>
        <w:rPr>
          <w:rFonts w:cs="Arial"/>
        </w:rPr>
        <w:t>Temporary furniture</w:t>
      </w:r>
      <w:r>
        <w:rPr>
          <w:rFonts w:cs="Arial"/>
        </w:rPr>
        <w:tab/>
        <w:t>furniture placed on a public area by a person is temporary if that person can remove it, or cause it to be removed, within 20 minutes.</w:t>
      </w:r>
    </w:p>
    <w:p w14:paraId="629560C2" w14:textId="77777777" w:rsidR="009B541E" w:rsidRDefault="006F1DE6">
      <w:pPr>
        <w:ind w:left="2880" w:hanging="2880"/>
        <w:rPr>
          <w:rFonts w:cs="Arial"/>
        </w:rPr>
      </w:pPr>
      <w:r>
        <w:rPr>
          <w:rFonts w:cs="Arial"/>
        </w:rPr>
        <w:tab/>
      </w:r>
    </w:p>
    <w:p w14:paraId="17ADE725" w14:textId="77777777" w:rsidR="009B541E" w:rsidRDefault="006F1DE6">
      <w:pPr>
        <w:ind w:left="2880"/>
        <w:rPr>
          <w:rFonts w:cs="Arial"/>
        </w:rPr>
      </w:pPr>
      <w:r>
        <w:rPr>
          <w:rFonts w:cs="Arial"/>
        </w:rPr>
        <w:t>Furniture means all or any of the following -</w:t>
      </w:r>
    </w:p>
    <w:p w14:paraId="058922CE" w14:textId="77777777" w:rsidR="009B541E" w:rsidRDefault="006F1DE6">
      <w:pPr>
        <w:ind w:left="2880"/>
        <w:rPr>
          <w:rFonts w:cs="Arial"/>
        </w:rPr>
      </w:pPr>
      <w:r>
        <w:rPr>
          <w:rFonts w:cs="Arial"/>
        </w:rPr>
        <w:t>tables, chairs, umbrellas, barriers, heaters and other articles for facilitating the use, by persons consuming food or drink, of tables and chairs in a public area. This will include A boards, menu boards and similar items.</w:t>
      </w:r>
    </w:p>
    <w:p w14:paraId="7908DA53" w14:textId="4E0DC8F9" w:rsidR="00703DE8" w:rsidRDefault="00703DE8">
      <w:pPr>
        <w:ind w:left="2880" w:hanging="2880"/>
        <w:rPr>
          <w:rFonts w:cs="Arial"/>
        </w:rPr>
      </w:pPr>
    </w:p>
    <w:p w14:paraId="01E3C4E3" w14:textId="464DA99F" w:rsidR="00703DE8" w:rsidRDefault="00703DE8" w:rsidP="00703DE8">
      <w:pPr>
        <w:rPr>
          <w:rFonts w:cs="Arial"/>
        </w:rPr>
      </w:pPr>
    </w:p>
    <w:p w14:paraId="2C710424" w14:textId="42BA43F2" w:rsidR="009B541E" w:rsidRDefault="009B541E" w:rsidP="00703DE8">
      <w:pPr>
        <w:rPr>
          <w:rFonts w:cs="Arial"/>
        </w:rPr>
      </w:pPr>
    </w:p>
    <w:p w14:paraId="7ECD7CD8" w14:textId="4764585C" w:rsidR="00703DE8" w:rsidRPr="00703DE8" w:rsidRDefault="00F56E34" w:rsidP="00F56E34">
      <w:pPr>
        <w:ind w:left="2880" w:hanging="2880"/>
        <w:rPr>
          <w:rFonts w:cs="Arial"/>
        </w:rPr>
      </w:pPr>
      <w:r>
        <w:rPr>
          <w:rFonts w:cs="Arial"/>
        </w:rPr>
        <w:t>*Note</w:t>
      </w:r>
      <w:r>
        <w:rPr>
          <w:rFonts w:cs="Arial"/>
        </w:rPr>
        <w:tab/>
      </w:r>
      <w:r w:rsidR="00703DE8" w:rsidRPr="00003ED0">
        <w:rPr>
          <w:rFonts w:cs="Arial"/>
        </w:rPr>
        <w:t>The permission by Council to authoris</w:t>
      </w:r>
      <w:r w:rsidR="00003ED0" w:rsidRPr="00003ED0">
        <w:rPr>
          <w:rFonts w:cs="Arial"/>
        </w:rPr>
        <w:t>e a licence holder to place temp</w:t>
      </w:r>
      <w:r w:rsidR="00703DE8" w:rsidRPr="00003ED0">
        <w:rPr>
          <w:rFonts w:cs="Arial"/>
        </w:rPr>
        <w:t>orary furniture for the consumption of alcohol in the course of a business will be assesse</w:t>
      </w:r>
      <w:r w:rsidRPr="00003ED0">
        <w:rPr>
          <w:rFonts w:cs="Arial"/>
        </w:rPr>
        <w:t xml:space="preserve">d by PSNI.  </w:t>
      </w:r>
      <w:r w:rsidR="001A74D7">
        <w:rPr>
          <w:rFonts w:cs="Arial"/>
        </w:rPr>
        <w:t>Supplementary controls will be required during the processing of applications for ‘alcohol only’ applications with additional conditions likely to be placed on the Pavement Café Licence.</w:t>
      </w:r>
    </w:p>
    <w:p w14:paraId="63ACA9C5" w14:textId="77777777" w:rsidR="009B541E" w:rsidRDefault="009B541E">
      <w:pPr>
        <w:pageBreakBefore/>
        <w:rPr>
          <w:rFonts w:cs="Arial"/>
        </w:rPr>
      </w:pPr>
    </w:p>
    <w:p w14:paraId="71F9E213" w14:textId="77777777" w:rsidR="009B541E" w:rsidRDefault="006F1DE6">
      <w:pPr>
        <w:jc w:val="both"/>
        <w:rPr>
          <w:rFonts w:cs="Arial"/>
          <w:iCs/>
        </w:rPr>
      </w:pPr>
      <w:r>
        <w:rPr>
          <w:rFonts w:cs="Arial"/>
          <w:b/>
          <w:iCs/>
          <w:sz w:val="32"/>
          <w:szCs w:val="32"/>
        </w:rPr>
        <w:t>Legislation</w:t>
      </w:r>
    </w:p>
    <w:p w14:paraId="1A62E83E" w14:textId="77777777" w:rsidR="009B541E" w:rsidRDefault="009B541E">
      <w:pPr>
        <w:jc w:val="both"/>
        <w:rPr>
          <w:rFonts w:cs="Arial"/>
          <w:iCs/>
        </w:rPr>
      </w:pPr>
    </w:p>
    <w:p w14:paraId="5F745762" w14:textId="77777777" w:rsidR="009B541E" w:rsidRDefault="006F1DE6">
      <w:pPr>
        <w:jc w:val="both"/>
        <w:rPr>
          <w:rFonts w:cs="Arial"/>
          <w:iCs/>
          <w:sz w:val="16"/>
          <w:szCs w:val="16"/>
        </w:rPr>
      </w:pPr>
      <w:r>
        <w:rPr>
          <w:rFonts w:cs="Arial"/>
          <w:iCs/>
        </w:rPr>
        <w:t xml:space="preserve">The provision to licence pavement cafés is contained in the Licensing of Pavement Cafés Act (NI) 2014 and associated Regulations. </w:t>
      </w:r>
    </w:p>
    <w:p w14:paraId="0D4921AC" w14:textId="77777777" w:rsidR="009B541E" w:rsidRDefault="009B541E">
      <w:pPr>
        <w:jc w:val="both"/>
        <w:rPr>
          <w:rFonts w:cs="Arial"/>
          <w:iCs/>
          <w:sz w:val="16"/>
          <w:szCs w:val="16"/>
        </w:rPr>
      </w:pPr>
    </w:p>
    <w:p w14:paraId="499D7982" w14:textId="77777777" w:rsidR="009B541E" w:rsidRDefault="009B541E">
      <w:pPr>
        <w:jc w:val="both"/>
        <w:rPr>
          <w:rFonts w:cs="Arial"/>
        </w:rPr>
      </w:pPr>
    </w:p>
    <w:p w14:paraId="394B48A5" w14:textId="77777777" w:rsidR="009B541E" w:rsidRDefault="006F1DE6">
      <w:pPr>
        <w:rPr>
          <w:rFonts w:cs="Arial"/>
          <w:b/>
          <w:bCs/>
          <w:sz w:val="16"/>
          <w:szCs w:val="16"/>
        </w:rPr>
      </w:pPr>
      <w:r>
        <w:rPr>
          <w:rFonts w:cs="Arial"/>
          <w:b/>
          <w:bCs/>
          <w:sz w:val="32"/>
          <w:szCs w:val="32"/>
        </w:rPr>
        <w:t>Purpose of this guidance</w:t>
      </w:r>
    </w:p>
    <w:p w14:paraId="182EA24F" w14:textId="77777777" w:rsidR="009B541E" w:rsidRDefault="009B541E">
      <w:pPr>
        <w:rPr>
          <w:rFonts w:cs="Arial"/>
          <w:b/>
          <w:bCs/>
          <w:sz w:val="16"/>
          <w:szCs w:val="16"/>
        </w:rPr>
      </w:pPr>
    </w:p>
    <w:p w14:paraId="5FDC0214" w14:textId="77777777" w:rsidR="009B541E" w:rsidRDefault="009B541E">
      <w:pPr>
        <w:jc w:val="both"/>
        <w:rPr>
          <w:rFonts w:cs="Arial"/>
          <w:iCs/>
          <w:sz w:val="16"/>
          <w:szCs w:val="16"/>
        </w:rPr>
      </w:pPr>
    </w:p>
    <w:p w14:paraId="1648A192" w14:textId="77777777" w:rsidR="009B541E" w:rsidRDefault="006F1DE6">
      <w:pPr>
        <w:jc w:val="both"/>
      </w:pPr>
      <w:r>
        <w:rPr>
          <w:rFonts w:cs="Arial"/>
          <w:iCs/>
        </w:rPr>
        <w:t>Please note that this document is for guidance only and is not intended to be a legal interpretation of the legislation.</w:t>
      </w:r>
    </w:p>
    <w:p w14:paraId="7B6B0B84" w14:textId="77777777" w:rsidR="009B541E" w:rsidRDefault="009B541E">
      <w:pPr>
        <w:jc w:val="both"/>
      </w:pPr>
    </w:p>
    <w:p w14:paraId="54A5D0F8" w14:textId="6BD3A3CB" w:rsidR="009B541E" w:rsidRDefault="006F1DE6">
      <w:pPr>
        <w:jc w:val="both"/>
        <w:rPr>
          <w:rFonts w:cs="Arial"/>
          <w:b/>
          <w:iCs/>
          <w:sz w:val="32"/>
          <w:szCs w:val="32"/>
        </w:rPr>
      </w:pPr>
      <w:r>
        <w:rPr>
          <w:rFonts w:cs="Arial"/>
          <w:iCs/>
        </w:rPr>
        <w:t xml:space="preserve">Business owners must ensure they are familiar with government legislation and guidance relating to COVID-19 including carrying out a COVID-19 risk assessment and apply </w:t>
      </w:r>
      <w:r w:rsidR="00333EE0">
        <w:rPr>
          <w:rFonts w:cs="Arial"/>
          <w:iCs/>
        </w:rPr>
        <w:t>‘</w:t>
      </w:r>
      <w:r>
        <w:rPr>
          <w:rFonts w:cs="Arial"/>
          <w:iCs/>
        </w:rPr>
        <w:t>social distancing</w:t>
      </w:r>
      <w:r w:rsidR="00333EE0">
        <w:rPr>
          <w:rFonts w:cs="Arial"/>
          <w:iCs/>
        </w:rPr>
        <w:t>’ measures and mitigations</w:t>
      </w:r>
      <w:r w:rsidR="00351D62">
        <w:rPr>
          <w:rFonts w:cs="Arial"/>
          <w:iCs/>
        </w:rPr>
        <w:t xml:space="preserve"> as required during legislation in place and during the period of the pandemic.</w:t>
      </w:r>
    </w:p>
    <w:p w14:paraId="3DAADA0C" w14:textId="77777777" w:rsidR="00903C76" w:rsidRDefault="00903C76">
      <w:pPr>
        <w:jc w:val="both"/>
        <w:rPr>
          <w:rFonts w:cs="Arial"/>
          <w:b/>
          <w:iCs/>
          <w:sz w:val="32"/>
          <w:szCs w:val="32"/>
        </w:rPr>
      </w:pPr>
    </w:p>
    <w:p w14:paraId="784EAA68" w14:textId="5C7989DD" w:rsidR="009B541E" w:rsidRDefault="006F1DE6">
      <w:pPr>
        <w:jc w:val="both"/>
        <w:rPr>
          <w:rFonts w:cs="Arial"/>
          <w:b/>
          <w:iCs/>
          <w:color w:val="FF0000"/>
          <w:sz w:val="16"/>
          <w:szCs w:val="16"/>
        </w:rPr>
      </w:pPr>
      <w:r>
        <w:rPr>
          <w:rFonts w:cs="Arial"/>
          <w:b/>
          <w:iCs/>
          <w:sz w:val="32"/>
          <w:szCs w:val="32"/>
        </w:rPr>
        <w:t>What is a Pavement Café Licence?</w:t>
      </w:r>
    </w:p>
    <w:p w14:paraId="7CEC62B2" w14:textId="77777777" w:rsidR="009B541E" w:rsidRDefault="009B541E">
      <w:pPr>
        <w:jc w:val="both"/>
        <w:rPr>
          <w:rFonts w:cs="Arial"/>
          <w:b/>
          <w:iCs/>
          <w:color w:val="FF0000"/>
          <w:sz w:val="16"/>
          <w:szCs w:val="16"/>
        </w:rPr>
      </w:pPr>
    </w:p>
    <w:p w14:paraId="13933DE1" w14:textId="77777777" w:rsidR="009B541E" w:rsidRDefault="006F1DE6">
      <w:pPr>
        <w:jc w:val="both"/>
        <w:rPr>
          <w:rFonts w:cs="Arial"/>
          <w:b/>
          <w:iCs/>
          <w:sz w:val="32"/>
          <w:szCs w:val="32"/>
        </w:rPr>
      </w:pPr>
      <w:r>
        <w:rPr>
          <w:rFonts w:cs="Arial"/>
          <w:iCs/>
        </w:rPr>
        <w:t xml:space="preserve">A Pavement Café Licence authorises a person who carries on a business involving the supply of food or drink (in or from the premises) to place furniture on a public area for use by customers. </w:t>
      </w:r>
    </w:p>
    <w:p w14:paraId="12B993EB" w14:textId="77777777" w:rsidR="009B541E" w:rsidRDefault="009B541E">
      <w:pPr>
        <w:jc w:val="both"/>
        <w:rPr>
          <w:rFonts w:cs="Arial"/>
          <w:b/>
          <w:iCs/>
          <w:sz w:val="32"/>
          <w:szCs w:val="32"/>
        </w:rPr>
      </w:pPr>
    </w:p>
    <w:p w14:paraId="746C542B" w14:textId="77777777" w:rsidR="009B541E" w:rsidRDefault="006F1DE6">
      <w:pPr>
        <w:rPr>
          <w:rFonts w:cs="Arial"/>
          <w:b/>
          <w:iCs/>
          <w:sz w:val="32"/>
          <w:szCs w:val="32"/>
        </w:rPr>
      </w:pPr>
      <w:r>
        <w:rPr>
          <w:rFonts w:cs="Arial"/>
          <w:b/>
          <w:iCs/>
        </w:rPr>
        <w:t>Note:</w:t>
      </w:r>
      <w:r>
        <w:rPr>
          <w:rFonts w:cs="Arial"/>
          <w:iCs/>
        </w:rPr>
        <w:t xml:space="preserve"> A licensed pavement café area will remain a public place for the purpose of public order, environmental or other legislation.  </w:t>
      </w:r>
    </w:p>
    <w:p w14:paraId="7AE5DF7E" w14:textId="77777777" w:rsidR="009B541E" w:rsidRDefault="009B541E">
      <w:pPr>
        <w:jc w:val="both"/>
        <w:rPr>
          <w:rFonts w:cs="Arial"/>
          <w:b/>
          <w:iCs/>
          <w:sz w:val="32"/>
          <w:szCs w:val="32"/>
        </w:rPr>
      </w:pPr>
    </w:p>
    <w:p w14:paraId="5FBBD7F0" w14:textId="77777777" w:rsidR="009B541E" w:rsidRDefault="006F1DE6">
      <w:pPr>
        <w:jc w:val="both"/>
        <w:rPr>
          <w:rFonts w:cs="Arial"/>
          <w:iCs/>
          <w:sz w:val="16"/>
          <w:szCs w:val="16"/>
        </w:rPr>
      </w:pPr>
      <w:r>
        <w:rPr>
          <w:rFonts w:cs="Arial"/>
          <w:b/>
          <w:iCs/>
          <w:sz w:val="32"/>
          <w:szCs w:val="32"/>
        </w:rPr>
        <w:t>Who may apply?</w:t>
      </w:r>
    </w:p>
    <w:p w14:paraId="4457F312" w14:textId="77777777" w:rsidR="009B541E" w:rsidRDefault="009B541E">
      <w:pPr>
        <w:jc w:val="both"/>
        <w:rPr>
          <w:rFonts w:cs="Arial"/>
          <w:iCs/>
          <w:sz w:val="16"/>
          <w:szCs w:val="16"/>
        </w:rPr>
      </w:pPr>
    </w:p>
    <w:p w14:paraId="7D14CE0E" w14:textId="77777777" w:rsidR="009B541E" w:rsidRDefault="006F1DE6">
      <w:pPr>
        <w:jc w:val="both"/>
        <w:rPr>
          <w:rFonts w:cs="Arial"/>
          <w:iCs/>
          <w:sz w:val="16"/>
          <w:szCs w:val="16"/>
        </w:rPr>
      </w:pPr>
      <w:r>
        <w:rPr>
          <w:rFonts w:cs="Arial"/>
          <w:iCs/>
        </w:rPr>
        <w:t xml:space="preserve">Any person or persons who carry on a business (in or from the premises) involving the supply of food or drink to the public, may apply for a Pavement Café Licence. </w:t>
      </w:r>
    </w:p>
    <w:p w14:paraId="2231EB18" w14:textId="77777777" w:rsidR="009B541E" w:rsidRDefault="009B541E">
      <w:pPr>
        <w:jc w:val="both"/>
        <w:rPr>
          <w:rFonts w:cs="Arial"/>
          <w:iCs/>
          <w:sz w:val="16"/>
          <w:szCs w:val="16"/>
        </w:rPr>
      </w:pPr>
    </w:p>
    <w:p w14:paraId="7014C2DF" w14:textId="11F801C1" w:rsidR="009B541E" w:rsidRDefault="006F1DE6">
      <w:pPr>
        <w:jc w:val="both"/>
        <w:rPr>
          <w:rFonts w:cs="Arial"/>
          <w:iCs/>
          <w:sz w:val="16"/>
          <w:szCs w:val="16"/>
        </w:rPr>
      </w:pPr>
      <w:r>
        <w:rPr>
          <w:rFonts w:cs="Arial"/>
          <w:iCs/>
        </w:rPr>
        <w:t xml:space="preserve">This includes </w:t>
      </w:r>
      <w:r w:rsidR="00086074">
        <w:rPr>
          <w:rFonts w:cs="Arial"/>
          <w:iCs/>
        </w:rPr>
        <w:t>Café</w:t>
      </w:r>
      <w:r>
        <w:rPr>
          <w:rFonts w:cs="Arial"/>
          <w:iCs/>
        </w:rPr>
        <w:t xml:space="preserve">s, restaurants, </w:t>
      </w:r>
      <w:r w:rsidRPr="00003ED0">
        <w:rPr>
          <w:rFonts w:cs="Arial"/>
          <w:iCs/>
        </w:rPr>
        <w:t>pubs</w:t>
      </w:r>
      <w:r w:rsidR="00003ED0" w:rsidRPr="00003ED0">
        <w:rPr>
          <w:rFonts w:cs="Arial"/>
          <w:iCs/>
        </w:rPr>
        <w:t xml:space="preserve"> serving meals</w:t>
      </w:r>
      <w:r w:rsidRPr="00003ED0">
        <w:rPr>
          <w:rFonts w:cs="Arial"/>
          <w:iCs/>
        </w:rPr>
        <w:t>,</w:t>
      </w:r>
      <w:r>
        <w:rPr>
          <w:rFonts w:cs="Arial"/>
          <w:iCs/>
        </w:rPr>
        <w:t xml:space="preserve"> retail outlets providing refreshments, takeaways, supermarkets with a deli counter.  Where the premises are</w:t>
      </w:r>
      <w:r w:rsidR="00333EE0">
        <w:rPr>
          <w:rFonts w:cs="Arial"/>
          <w:iCs/>
        </w:rPr>
        <w:t xml:space="preserve"> primarily</w:t>
      </w:r>
      <w:r>
        <w:rPr>
          <w:rFonts w:cs="Arial"/>
          <w:iCs/>
        </w:rPr>
        <w:t xml:space="preserve"> an off-licence, a condition will be added to prohibit the consumption of alcohol in the pavement café area.</w:t>
      </w:r>
    </w:p>
    <w:p w14:paraId="6784C5F8" w14:textId="77777777" w:rsidR="009B541E" w:rsidRDefault="009B541E">
      <w:pPr>
        <w:jc w:val="both"/>
        <w:rPr>
          <w:rFonts w:cs="Arial"/>
          <w:iCs/>
          <w:sz w:val="16"/>
          <w:szCs w:val="16"/>
        </w:rPr>
      </w:pPr>
    </w:p>
    <w:p w14:paraId="6BAB96BB" w14:textId="77777777" w:rsidR="009B541E" w:rsidRDefault="009B541E">
      <w:pPr>
        <w:rPr>
          <w:rFonts w:cs="Arial"/>
          <w:iCs/>
        </w:rPr>
      </w:pPr>
    </w:p>
    <w:p w14:paraId="30C26365" w14:textId="77777777" w:rsidR="009B541E" w:rsidRDefault="009B541E"/>
    <w:p w14:paraId="2C6BDD0E" w14:textId="77777777" w:rsidR="009B541E" w:rsidRDefault="009B541E"/>
    <w:p w14:paraId="410C20E0" w14:textId="77777777" w:rsidR="009B541E" w:rsidRDefault="009B541E"/>
    <w:p w14:paraId="09561376" w14:textId="77777777" w:rsidR="009B541E" w:rsidRDefault="009B541E"/>
    <w:p w14:paraId="4635406D" w14:textId="77777777" w:rsidR="009B541E" w:rsidRDefault="009B541E"/>
    <w:p w14:paraId="03F57609" w14:textId="77777777" w:rsidR="009B541E" w:rsidRDefault="009B541E"/>
    <w:p w14:paraId="7ABDE1FA" w14:textId="77777777" w:rsidR="009B541E" w:rsidRDefault="009B541E"/>
    <w:p w14:paraId="61932230" w14:textId="77777777" w:rsidR="009B541E" w:rsidRDefault="009B541E"/>
    <w:p w14:paraId="64937AB4" w14:textId="33016376" w:rsidR="009B541E" w:rsidRDefault="00780E43">
      <w:pPr>
        <w:rPr>
          <w:rFonts w:cs="Arial"/>
          <w:b/>
          <w:bCs/>
        </w:rPr>
      </w:pPr>
      <w:r>
        <w:rPr>
          <w:rFonts w:cs="Arial"/>
          <w:b/>
          <w:bCs/>
          <w:sz w:val="32"/>
          <w:szCs w:val="32"/>
        </w:rPr>
        <w:br w:type="page"/>
      </w:r>
      <w:r w:rsidR="006F1DE6">
        <w:rPr>
          <w:rFonts w:cs="Arial"/>
          <w:b/>
          <w:bCs/>
          <w:sz w:val="32"/>
          <w:szCs w:val="32"/>
        </w:rPr>
        <w:t xml:space="preserve">Is the area suitable for a pavement </w:t>
      </w:r>
      <w:r w:rsidR="00086074">
        <w:rPr>
          <w:rFonts w:cs="Arial"/>
          <w:b/>
          <w:bCs/>
          <w:sz w:val="32"/>
          <w:szCs w:val="32"/>
        </w:rPr>
        <w:t>Café</w:t>
      </w:r>
      <w:r w:rsidR="006F1DE6">
        <w:rPr>
          <w:rFonts w:cs="Arial"/>
          <w:b/>
          <w:bCs/>
          <w:sz w:val="32"/>
          <w:szCs w:val="32"/>
        </w:rPr>
        <w:t>?</w:t>
      </w:r>
    </w:p>
    <w:p w14:paraId="08D7417B" w14:textId="77777777" w:rsidR="009B541E" w:rsidRDefault="009B541E">
      <w:pPr>
        <w:rPr>
          <w:rFonts w:cs="Arial"/>
          <w:b/>
          <w:bCs/>
        </w:rPr>
      </w:pPr>
    </w:p>
    <w:p w14:paraId="70F447FA" w14:textId="06B2F38F" w:rsidR="009B541E" w:rsidRDefault="00F56E34">
      <w:pPr>
        <w:jc w:val="both"/>
        <w:rPr>
          <w:rFonts w:cs="Arial"/>
          <w:bCs/>
        </w:rPr>
      </w:pPr>
      <w:r>
        <w:rPr>
          <w:rFonts w:cs="Arial"/>
          <w:bCs/>
        </w:rPr>
        <w:t>The Department</w:t>
      </w:r>
      <w:r w:rsidR="00676B54">
        <w:rPr>
          <w:rFonts w:cs="Arial"/>
          <w:bCs/>
        </w:rPr>
        <w:t xml:space="preserve"> for Infrastructure (Roads) have provided guidance and are consulted on all applications for a Pavement café licence.  </w:t>
      </w:r>
      <w:r w:rsidR="006F1DE6">
        <w:rPr>
          <w:rFonts w:cs="Arial"/>
          <w:bCs/>
        </w:rPr>
        <w:t>Appendix 4 offers advice on</w:t>
      </w:r>
      <w:r w:rsidR="00676B54">
        <w:rPr>
          <w:rFonts w:cs="Arial"/>
          <w:bCs/>
        </w:rPr>
        <w:t xml:space="preserve"> what </w:t>
      </w:r>
      <w:r w:rsidR="00C65D93">
        <w:rPr>
          <w:rFonts w:cs="Arial"/>
          <w:bCs/>
        </w:rPr>
        <w:t xml:space="preserve">matters </w:t>
      </w:r>
      <w:r w:rsidR="00676B54">
        <w:rPr>
          <w:rFonts w:cs="Arial"/>
          <w:bCs/>
        </w:rPr>
        <w:t xml:space="preserve">the Council </w:t>
      </w:r>
      <w:r w:rsidR="006F1DE6">
        <w:rPr>
          <w:rFonts w:cs="Arial"/>
          <w:bCs/>
        </w:rPr>
        <w:t xml:space="preserve">consider </w:t>
      </w:r>
      <w:r w:rsidR="00C65D93">
        <w:rPr>
          <w:rFonts w:cs="Arial"/>
          <w:bCs/>
        </w:rPr>
        <w:t xml:space="preserve">when assessing </w:t>
      </w:r>
      <w:r w:rsidR="006F1DE6">
        <w:rPr>
          <w:rFonts w:cs="Arial"/>
          <w:bCs/>
        </w:rPr>
        <w:t>a pavement café licence including:</w:t>
      </w:r>
    </w:p>
    <w:p w14:paraId="667A2A32" w14:textId="77777777" w:rsidR="009B541E" w:rsidRPr="00903C76" w:rsidRDefault="006F1DE6" w:rsidP="00903C76">
      <w:pPr>
        <w:pStyle w:val="ListParagraph"/>
        <w:numPr>
          <w:ilvl w:val="0"/>
          <w:numId w:val="16"/>
        </w:numPr>
        <w:jc w:val="both"/>
        <w:rPr>
          <w:rFonts w:cs="Arial"/>
          <w:bCs/>
          <w:color w:val="auto"/>
        </w:rPr>
      </w:pPr>
      <w:r w:rsidRPr="00903C76">
        <w:rPr>
          <w:rFonts w:cs="Arial"/>
          <w:bCs/>
          <w:color w:val="auto"/>
        </w:rPr>
        <w:t>Pedestrian and vehicular access</w:t>
      </w:r>
    </w:p>
    <w:p w14:paraId="77B19B0D" w14:textId="77777777" w:rsidR="009B541E" w:rsidRPr="00903C76" w:rsidRDefault="006F1DE6" w:rsidP="00903C76">
      <w:pPr>
        <w:pStyle w:val="ListParagraph"/>
        <w:numPr>
          <w:ilvl w:val="0"/>
          <w:numId w:val="16"/>
        </w:numPr>
        <w:jc w:val="both"/>
        <w:rPr>
          <w:rFonts w:cs="Arial"/>
          <w:bCs/>
          <w:color w:val="auto"/>
        </w:rPr>
      </w:pPr>
      <w:r w:rsidRPr="00903C76">
        <w:rPr>
          <w:rFonts w:cs="Arial"/>
          <w:bCs/>
          <w:color w:val="auto"/>
        </w:rPr>
        <w:t>Size and layout</w:t>
      </w:r>
    </w:p>
    <w:p w14:paraId="73962839" w14:textId="77777777" w:rsidR="009B541E" w:rsidRPr="00903C76" w:rsidRDefault="006F1DE6" w:rsidP="00903C76">
      <w:pPr>
        <w:pStyle w:val="ListParagraph"/>
        <w:numPr>
          <w:ilvl w:val="0"/>
          <w:numId w:val="16"/>
        </w:numPr>
        <w:jc w:val="both"/>
        <w:rPr>
          <w:rFonts w:cs="Arial"/>
          <w:bCs/>
          <w:color w:val="auto"/>
        </w:rPr>
      </w:pPr>
      <w:r w:rsidRPr="00903C76">
        <w:rPr>
          <w:rFonts w:cs="Arial"/>
          <w:bCs/>
          <w:color w:val="auto"/>
        </w:rPr>
        <w:t>Likely disturbance to other businesses or residents</w:t>
      </w:r>
    </w:p>
    <w:p w14:paraId="6291FF20" w14:textId="77777777" w:rsidR="009B541E" w:rsidRPr="00903C76" w:rsidRDefault="006F1DE6" w:rsidP="00903C76">
      <w:pPr>
        <w:pStyle w:val="ListParagraph"/>
        <w:numPr>
          <w:ilvl w:val="0"/>
          <w:numId w:val="16"/>
        </w:numPr>
        <w:jc w:val="both"/>
        <w:rPr>
          <w:rFonts w:cs="Arial"/>
          <w:bCs/>
          <w:color w:val="auto"/>
        </w:rPr>
      </w:pPr>
      <w:r w:rsidRPr="00903C76">
        <w:rPr>
          <w:rFonts w:cs="Arial"/>
          <w:bCs/>
          <w:color w:val="auto"/>
        </w:rPr>
        <w:t>Furniture design</w:t>
      </w:r>
    </w:p>
    <w:p w14:paraId="15F56889" w14:textId="77777777" w:rsidR="009B541E" w:rsidRPr="00903C76" w:rsidRDefault="006F1DE6" w:rsidP="00903C76">
      <w:pPr>
        <w:pStyle w:val="ListParagraph"/>
        <w:numPr>
          <w:ilvl w:val="0"/>
          <w:numId w:val="16"/>
        </w:numPr>
        <w:jc w:val="both"/>
        <w:rPr>
          <w:rFonts w:cs="Arial"/>
          <w:bCs/>
          <w:color w:val="auto"/>
        </w:rPr>
      </w:pPr>
      <w:r w:rsidRPr="00903C76">
        <w:rPr>
          <w:rFonts w:cs="Arial"/>
          <w:bCs/>
          <w:color w:val="auto"/>
        </w:rPr>
        <w:t>Safety issues</w:t>
      </w:r>
    </w:p>
    <w:p w14:paraId="02B8178E" w14:textId="77777777" w:rsidR="009B541E" w:rsidRDefault="009B541E">
      <w:pPr>
        <w:jc w:val="both"/>
        <w:rPr>
          <w:rFonts w:cs="Arial"/>
          <w:bCs/>
          <w:color w:val="FF0000"/>
        </w:rPr>
      </w:pPr>
    </w:p>
    <w:p w14:paraId="6019E152" w14:textId="73A7A3FF" w:rsidR="00EF6FFF" w:rsidRDefault="006F1DE6">
      <w:pPr>
        <w:jc w:val="both"/>
        <w:rPr>
          <w:rFonts w:cs="Arial"/>
          <w:iCs/>
        </w:rPr>
      </w:pPr>
      <w:r>
        <w:rPr>
          <w:rFonts w:cs="Arial"/>
          <w:iCs/>
        </w:rPr>
        <w:t>The pavement café area will normally be set up immediately adjacent to the premises or can be in a remote area provided:-</w:t>
      </w:r>
    </w:p>
    <w:p w14:paraId="4F318B85" w14:textId="77777777" w:rsidR="00DB48B4" w:rsidRDefault="00EF6FFF" w:rsidP="00DB48B4">
      <w:pPr>
        <w:numPr>
          <w:ilvl w:val="0"/>
          <w:numId w:val="23"/>
        </w:numPr>
      </w:pPr>
      <w:r w:rsidRPr="00DB48B4">
        <w:t>The proposed pavement café area does not interfere with both</w:t>
      </w:r>
      <w:r w:rsidR="000506DF" w:rsidRPr="00DB48B4">
        <w:t xml:space="preserve"> </w:t>
      </w:r>
      <w:r w:rsidRPr="00DB48B4">
        <w:t>vehicular and pedestrian traffic flow and</w:t>
      </w:r>
    </w:p>
    <w:p w14:paraId="4A6458E0" w14:textId="77777777" w:rsidR="00DB48B4" w:rsidRDefault="00DB48B4" w:rsidP="00472907">
      <w:pPr>
        <w:ind w:left="720"/>
      </w:pPr>
    </w:p>
    <w:p w14:paraId="19A70193" w14:textId="3AC24881" w:rsidR="00EF6FFF" w:rsidRPr="00DB48B4" w:rsidRDefault="006F1DE6" w:rsidP="00DB48B4">
      <w:pPr>
        <w:numPr>
          <w:ilvl w:val="0"/>
          <w:numId w:val="23"/>
        </w:numPr>
      </w:pPr>
      <w:r w:rsidRPr="00DB48B4">
        <w:rPr>
          <w:rFonts w:cs="Arial"/>
          <w:iCs/>
          <w:color w:val="auto"/>
        </w:rPr>
        <w:t>The licence holder is able to demonstrate that they will be able to exercise proper control and supervision of the pavement café area.</w:t>
      </w:r>
    </w:p>
    <w:p w14:paraId="18F171B6" w14:textId="77777777" w:rsidR="009B541E" w:rsidRDefault="009B541E">
      <w:pPr>
        <w:jc w:val="both"/>
        <w:rPr>
          <w:rFonts w:cs="Arial"/>
          <w:iCs/>
        </w:rPr>
      </w:pPr>
    </w:p>
    <w:p w14:paraId="01A40E64" w14:textId="77777777" w:rsidR="009B541E" w:rsidRDefault="006F1DE6">
      <w:pPr>
        <w:rPr>
          <w:rFonts w:cs="Arial"/>
          <w:strike/>
          <w:sz w:val="16"/>
          <w:szCs w:val="16"/>
        </w:rPr>
      </w:pPr>
      <w:r>
        <w:rPr>
          <w:rFonts w:cs="Arial"/>
          <w:b/>
          <w:bCs/>
          <w:sz w:val="32"/>
          <w:szCs w:val="32"/>
        </w:rPr>
        <w:t>Hours of operation</w:t>
      </w:r>
    </w:p>
    <w:p w14:paraId="0DC8B972" w14:textId="77777777" w:rsidR="009B541E" w:rsidRDefault="009B541E">
      <w:pPr>
        <w:rPr>
          <w:rFonts w:cs="Arial"/>
          <w:strike/>
          <w:sz w:val="16"/>
          <w:szCs w:val="16"/>
        </w:rPr>
      </w:pPr>
    </w:p>
    <w:p w14:paraId="687EF6D8" w14:textId="77777777" w:rsidR="009B541E" w:rsidRDefault="006F1DE6">
      <w:pPr>
        <w:jc w:val="both"/>
        <w:rPr>
          <w:rFonts w:cs="Arial"/>
        </w:rPr>
      </w:pPr>
      <w:r>
        <w:rPr>
          <w:rFonts w:cs="Arial"/>
        </w:rPr>
        <w:t>The Council will confirm the hours and days of use for the pavement café area having regards to the location, likely disturbance to local residents or other businesses and representations from interested parties.</w:t>
      </w:r>
    </w:p>
    <w:p w14:paraId="69D0BD28" w14:textId="77777777" w:rsidR="009B541E" w:rsidRDefault="009B541E">
      <w:pPr>
        <w:jc w:val="both"/>
        <w:rPr>
          <w:rFonts w:cs="Arial"/>
        </w:rPr>
      </w:pPr>
    </w:p>
    <w:p w14:paraId="07F59348" w14:textId="77777777" w:rsidR="009B541E" w:rsidRDefault="006F1DE6">
      <w:pPr>
        <w:jc w:val="both"/>
        <w:rPr>
          <w:rFonts w:cs="Arial"/>
          <w:b/>
          <w:sz w:val="32"/>
          <w:szCs w:val="32"/>
        </w:rPr>
      </w:pPr>
      <w:r>
        <w:rPr>
          <w:rFonts w:cs="Arial"/>
        </w:rPr>
        <w:t>Licences will normally be granted for hours that will be reflective of the normal operating hours of the business.  However, if the premises are licensed under the Licensing (NI) Order 1996 permitting the consumption of alcohol, a Pavement Café Licence will not be issued beyond the latest hour permitted for the consumption of alcohol regardless of any extension to the liquor licence that may apply to the premises.</w:t>
      </w:r>
    </w:p>
    <w:p w14:paraId="731FEC46" w14:textId="77777777" w:rsidR="009B541E" w:rsidRDefault="009B541E">
      <w:pPr>
        <w:jc w:val="both"/>
        <w:rPr>
          <w:rFonts w:cs="Arial"/>
          <w:b/>
          <w:sz w:val="32"/>
          <w:szCs w:val="32"/>
        </w:rPr>
      </w:pPr>
    </w:p>
    <w:p w14:paraId="2AB81F55" w14:textId="77777777" w:rsidR="009B541E" w:rsidRDefault="009B541E">
      <w:pPr>
        <w:jc w:val="both"/>
      </w:pPr>
    </w:p>
    <w:p w14:paraId="7496DAEA" w14:textId="77777777" w:rsidR="009B541E" w:rsidRDefault="009B541E">
      <w:pPr>
        <w:jc w:val="both"/>
      </w:pPr>
    </w:p>
    <w:p w14:paraId="5A593772" w14:textId="77777777" w:rsidR="009B541E" w:rsidRDefault="009B541E">
      <w:pPr>
        <w:jc w:val="both"/>
      </w:pPr>
    </w:p>
    <w:p w14:paraId="2BB0F4BF" w14:textId="77777777" w:rsidR="009B541E" w:rsidRDefault="009B541E">
      <w:pPr>
        <w:jc w:val="both"/>
      </w:pPr>
    </w:p>
    <w:p w14:paraId="3EA9FF2E" w14:textId="77777777" w:rsidR="009B541E" w:rsidRDefault="009B541E">
      <w:pPr>
        <w:jc w:val="both"/>
      </w:pPr>
    </w:p>
    <w:p w14:paraId="1AAF5F9B" w14:textId="77777777" w:rsidR="009B541E" w:rsidRDefault="009B541E">
      <w:pPr>
        <w:jc w:val="both"/>
      </w:pPr>
    </w:p>
    <w:p w14:paraId="54F37342" w14:textId="77777777" w:rsidR="009B541E" w:rsidRDefault="009B541E">
      <w:pPr>
        <w:jc w:val="both"/>
      </w:pPr>
    </w:p>
    <w:p w14:paraId="1A997C6D" w14:textId="77777777" w:rsidR="009B541E" w:rsidRDefault="009B541E">
      <w:pPr>
        <w:jc w:val="both"/>
      </w:pPr>
    </w:p>
    <w:p w14:paraId="0D472616" w14:textId="77777777" w:rsidR="009B541E" w:rsidRDefault="009B541E">
      <w:pPr>
        <w:jc w:val="both"/>
      </w:pPr>
    </w:p>
    <w:p w14:paraId="7D8CCE37" w14:textId="77777777" w:rsidR="009B541E" w:rsidRDefault="009B541E">
      <w:pPr>
        <w:jc w:val="both"/>
      </w:pPr>
    </w:p>
    <w:p w14:paraId="1DD004FA" w14:textId="77777777" w:rsidR="009B541E" w:rsidRDefault="009B541E">
      <w:pPr>
        <w:jc w:val="both"/>
      </w:pPr>
    </w:p>
    <w:p w14:paraId="505B9B00" w14:textId="2273BDC3" w:rsidR="009B541E" w:rsidRDefault="00780E43">
      <w:pPr>
        <w:jc w:val="both"/>
        <w:rPr>
          <w:rFonts w:cs="Arial"/>
          <w:iCs/>
        </w:rPr>
      </w:pPr>
      <w:r>
        <w:rPr>
          <w:rFonts w:cs="Arial"/>
          <w:b/>
          <w:sz w:val="32"/>
          <w:szCs w:val="32"/>
        </w:rPr>
        <w:br w:type="page"/>
      </w:r>
      <w:r w:rsidR="006F1DE6">
        <w:rPr>
          <w:rFonts w:cs="Arial"/>
          <w:b/>
          <w:sz w:val="32"/>
          <w:szCs w:val="32"/>
        </w:rPr>
        <w:t>Making an Application</w:t>
      </w:r>
    </w:p>
    <w:p w14:paraId="655620F8" w14:textId="77777777" w:rsidR="009B541E" w:rsidRDefault="006F1DE6">
      <w:pPr>
        <w:jc w:val="both"/>
        <w:rPr>
          <w:rFonts w:cs="Arial"/>
        </w:rPr>
      </w:pPr>
      <w:r>
        <w:rPr>
          <w:rFonts w:cs="Arial"/>
          <w:iCs/>
        </w:rPr>
        <w:t xml:space="preserve">Following review of this guidance, the applicant is advised to contact the Council’s Environmental Health Department to discuss their proposals </w:t>
      </w:r>
      <w:r>
        <w:rPr>
          <w:rFonts w:cs="Arial"/>
          <w:b/>
          <w:iCs/>
        </w:rPr>
        <w:t>prior to</w:t>
      </w:r>
      <w:r>
        <w:rPr>
          <w:rFonts w:cs="Arial"/>
          <w:iCs/>
        </w:rPr>
        <w:t xml:space="preserve"> submitting an application by email – </w:t>
      </w:r>
      <w:hyperlink r:id="rId14" w:history="1">
        <w:r>
          <w:rPr>
            <w:rStyle w:val="Hyperlink"/>
            <w:rFonts w:cs="Arial"/>
            <w:iCs/>
            <w:color w:val="000000"/>
          </w:rPr>
          <w:t>ehealth@armaghbanbridgecraigavon.gov.uk</w:t>
        </w:r>
      </w:hyperlink>
      <w:r>
        <w:rPr>
          <w:rFonts w:cs="Arial"/>
          <w:iCs/>
        </w:rPr>
        <w:t xml:space="preserve">. </w:t>
      </w:r>
    </w:p>
    <w:p w14:paraId="343BBF5C" w14:textId="77777777" w:rsidR="009B541E" w:rsidRDefault="009B541E">
      <w:pPr>
        <w:jc w:val="both"/>
        <w:rPr>
          <w:rFonts w:cs="Arial"/>
        </w:rPr>
      </w:pPr>
    </w:p>
    <w:p w14:paraId="7328EA29" w14:textId="77777777" w:rsidR="009B541E" w:rsidRDefault="006F1DE6">
      <w:pPr>
        <w:jc w:val="both"/>
        <w:rPr>
          <w:rFonts w:cs="Arial"/>
          <w:b/>
          <w:iCs/>
        </w:rPr>
      </w:pPr>
      <w:r>
        <w:rPr>
          <w:rFonts w:cs="Arial"/>
          <w:iCs/>
        </w:rPr>
        <w:t xml:space="preserve">An application form is provided at </w:t>
      </w:r>
      <w:r>
        <w:rPr>
          <w:rFonts w:cs="Arial"/>
          <w:b/>
          <w:iCs/>
        </w:rPr>
        <w:t>Appendix 2</w:t>
      </w:r>
      <w:r>
        <w:rPr>
          <w:rFonts w:cs="Arial"/>
          <w:iCs/>
        </w:rPr>
        <w:t xml:space="preserve">. </w:t>
      </w:r>
    </w:p>
    <w:p w14:paraId="03AC1A83" w14:textId="017FB396" w:rsidR="009B541E" w:rsidRPr="00276C87" w:rsidRDefault="005556AE" w:rsidP="00276C87">
      <w:pPr>
        <w:jc w:val="both"/>
        <w:rPr>
          <w:rFonts w:cs="Arial"/>
          <w:iCs/>
        </w:rPr>
      </w:pPr>
      <w:r>
        <w:rPr>
          <w:rFonts w:cs="Arial"/>
          <w:iCs/>
        </w:rPr>
        <w:t>All a</w:t>
      </w:r>
      <w:r w:rsidR="00276C87" w:rsidRPr="00276C87">
        <w:rPr>
          <w:rFonts w:cs="Arial"/>
          <w:iCs/>
        </w:rPr>
        <w:t>pplications for a Pavement Café Licence must be accompanied by the following:-</w:t>
      </w:r>
    </w:p>
    <w:p w14:paraId="7C81D18D" w14:textId="77777777" w:rsidR="009B541E" w:rsidRDefault="009B541E">
      <w:pPr>
        <w:jc w:val="both"/>
      </w:pPr>
    </w:p>
    <w:p w14:paraId="1F7FF6E7" w14:textId="772E79E3" w:rsidR="009B541E" w:rsidRDefault="006F1DE6" w:rsidP="48F73218">
      <w:pPr>
        <w:pStyle w:val="ListParagraph"/>
        <w:numPr>
          <w:ilvl w:val="0"/>
          <w:numId w:val="1"/>
        </w:numPr>
        <w:spacing w:line="240" w:lineRule="auto"/>
        <w:rPr>
          <w:rFonts w:eastAsia="Tahoma"/>
          <w:b/>
          <w:bCs/>
          <w:color w:val="000000" w:themeColor="text1"/>
        </w:rPr>
      </w:pPr>
      <w:r w:rsidRPr="37D8499F">
        <w:rPr>
          <w:rFonts w:cs="Arial"/>
          <w:b/>
          <w:bCs/>
        </w:rPr>
        <w:t>Site plan</w:t>
      </w:r>
      <w:r w:rsidR="725CF282" w:rsidRPr="37D8499F">
        <w:rPr>
          <w:rFonts w:cs="Arial"/>
          <w:b/>
          <w:bCs/>
        </w:rPr>
        <w:t xml:space="preserve"> </w:t>
      </w:r>
      <w:r>
        <w:br/>
      </w:r>
      <w:r w:rsidR="413C5B09" w:rsidRPr="37D8499F">
        <w:rPr>
          <w:rFonts w:cs="Arial"/>
        </w:rPr>
        <w:t>A</w:t>
      </w:r>
      <w:r w:rsidRPr="37D8499F">
        <w:rPr>
          <w:rFonts w:cs="Arial"/>
        </w:rPr>
        <w:t xml:space="preserve"> plan (preferably ordinance survey) must be provided clearly showing the</w:t>
      </w:r>
      <w:r w:rsidR="4332E623" w:rsidRPr="37D8499F">
        <w:rPr>
          <w:rFonts w:cs="Arial"/>
        </w:rPr>
        <w:t xml:space="preserve"> </w:t>
      </w:r>
      <w:r w:rsidRPr="37D8499F">
        <w:rPr>
          <w:rFonts w:cs="Arial"/>
        </w:rPr>
        <w:t>proposed pavement café area marked in red and the adjoining streets and properties.</w:t>
      </w:r>
      <w:r w:rsidRPr="37D8499F">
        <w:rPr>
          <w:rFonts w:cs="Arial"/>
          <w:strike/>
        </w:rPr>
        <w:t xml:space="preserve"> </w:t>
      </w:r>
    </w:p>
    <w:p w14:paraId="775429E5" w14:textId="1494D343" w:rsidR="37D8499F" w:rsidRDefault="37D8499F" w:rsidP="37D8499F">
      <w:pPr>
        <w:spacing w:line="240" w:lineRule="auto"/>
        <w:ind w:left="360"/>
        <w:rPr>
          <w:rFonts w:cs="Arial"/>
          <w:strike/>
        </w:rPr>
      </w:pPr>
    </w:p>
    <w:p w14:paraId="42C256D7" w14:textId="11FA13B4" w:rsidR="001A74D7" w:rsidRDefault="006F1DE6" w:rsidP="37D8499F">
      <w:pPr>
        <w:pStyle w:val="ListParagraph"/>
        <w:numPr>
          <w:ilvl w:val="0"/>
          <w:numId w:val="1"/>
        </w:numPr>
        <w:spacing w:line="240" w:lineRule="auto"/>
        <w:rPr>
          <w:rFonts w:eastAsia="Tahoma"/>
          <w:b/>
          <w:bCs/>
          <w:color w:val="000000" w:themeColor="text1"/>
        </w:rPr>
      </w:pPr>
      <w:r w:rsidRPr="37D8499F">
        <w:rPr>
          <w:rFonts w:cs="Arial"/>
          <w:b/>
          <w:bCs/>
        </w:rPr>
        <w:t>Licence Fee</w:t>
      </w:r>
      <w:r w:rsidR="00F62596">
        <w:rPr>
          <w:rFonts w:cs="Arial"/>
          <w:b/>
          <w:bCs/>
        </w:rPr>
        <w:t>s</w:t>
      </w:r>
      <w:r w:rsidR="13C17433" w:rsidRPr="37D8499F">
        <w:rPr>
          <w:rFonts w:cs="Arial"/>
          <w:b/>
          <w:bCs/>
        </w:rPr>
        <w:t xml:space="preserve"> </w:t>
      </w:r>
      <w:r>
        <w:br/>
      </w:r>
    </w:p>
    <w:tbl>
      <w:tblPr>
        <w:tblStyle w:val="TableGrid"/>
        <w:tblW w:w="0" w:type="auto"/>
        <w:tblInd w:w="720" w:type="dxa"/>
        <w:tblLook w:val="04A0" w:firstRow="1" w:lastRow="0" w:firstColumn="1" w:lastColumn="0" w:noHBand="0" w:noVBand="1"/>
      </w:tblPr>
      <w:tblGrid>
        <w:gridCol w:w="2110"/>
        <w:gridCol w:w="1985"/>
        <w:gridCol w:w="1985"/>
      </w:tblGrid>
      <w:tr w:rsidR="00F62596" w14:paraId="09CF5C3F" w14:textId="77C7D806" w:rsidTr="009E523D">
        <w:tc>
          <w:tcPr>
            <w:tcW w:w="2110" w:type="dxa"/>
          </w:tcPr>
          <w:p w14:paraId="1E08A6F0" w14:textId="77777777" w:rsidR="00F62596" w:rsidRDefault="00F62596" w:rsidP="001A74D7">
            <w:pPr>
              <w:spacing w:line="240" w:lineRule="auto"/>
              <w:rPr>
                <w:rFonts w:eastAsia="Tahoma"/>
                <w:b/>
                <w:bCs/>
                <w:color w:val="000000" w:themeColor="text1"/>
              </w:rPr>
            </w:pPr>
          </w:p>
        </w:tc>
        <w:tc>
          <w:tcPr>
            <w:tcW w:w="1985" w:type="dxa"/>
          </w:tcPr>
          <w:p w14:paraId="4CF90F5E" w14:textId="39EA9E8C" w:rsidR="00F62596" w:rsidRPr="001A74D7" w:rsidRDefault="00F62596" w:rsidP="00F62596">
            <w:pPr>
              <w:spacing w:line="240" w:lineRule="auto"/>
              <w:jc w:val="center"/>
              <w:rPr>
                <w:rFonts w:eastAsia="Tahoma"/>
                <w:b/>
                <w:bCs/>
                <w:color w:val="000000" w:themeColor="text1"/>
              </w:rPr>
            </w:pPr>
            <w:r>
              <w:rPr>
                <w:rFonts w:eastAsia="Tahoma"/>
                <w:b/>
                <w:bCs/>
                <w:color w:val="000000" w:themeColor="text1"/>
              </w:rPr>
              <w:t>3 year licence</w:t>
            </w:r>
          </w:p>
        </w:tc>
        <w:tc>
          <w:tcPr>
            <w:tcW w:w="1985" w:type="dxa"/>
          </w:tcPr>
          <w:p w14:paraId="48B76546" w14:textId="5998CFC3" w:rsidR="00F62596" w:rsidRPr="001A74D7" w:rsidRDefault="00F62596" w:rsidP="00F62596">
            <w:pPr>
              <w:spacing w:line="240" w:lineRule="auto"/>
              <w:jc w:val="center"/>
              <w:rPr>
                <w:rFonts w:eastAsia="Tahoma"/>
                <w:b/>
                <w:bCs/>
                <w:color w:val="000000" w:themeColor="text1"/>
              </w:rPr>
            </w:pPr>
            <w:r>
              <w:rPr>
                <w:rFonts w:eastAsia="Tahoma"/>
                <w:b/>
                <w:bCs/>
                <w:color w:val="000000" w:themeColor="text1"/>
              </w:rPr>
              <w:t>1 year licence</w:t>
            </w:r>
          </w:p>
        </w:tc>
      </w:tr>
      <w:tr w:rsidR="00F62596" w14:paraId="41716506" w14:textId="3EB51B73" w:rsidTr="009E523D">
        <w:tc>
          <w:tcPr>
            <w:tcW w:w="2110" w:type="dxa"/>
          </w:tcPr>
          <w:p w14:paraId="7F33F127" w14:textId="522D0E4F" w:rsidR="00F62596" w:rsidRDefault="00F62596" w:rsidP="001A74D7">
            <w:pPr>
              <w:spacing w:line="240" w:lineRule="auto"/>
              <w:rPr>
                <w:rFonts w:eastAsia="Tahoma"/>
                <w:b/>
                <w:bCs/>
                <w:color w:val="000000" w:themeColor="text1"/>
              </w:rPr>
            </w:pPr>
            <w:r>
              <w:rPr>
                <w:rFonts w:eastAsia="Tahoma"/>
                <w:b/>
                <w:bCs/>
                <w:color w:val="000000" w:themeColor="text1"/>
              </w:rPr>
              <w:t>Grant</w:t>
            </w:r>
          </w:p>
        </w:tc>
        <w:tc>
          <w:tcPr>
            <w:tcW w:w="1985" w:type="dxa"/>
          </w:tcPr>
          <w:p w14:paraId="06B74F7F" w14:textId="3E23BE73" w:rsidR="00F62596" w:rsidRPr="00F62596" w:rsidRDefault="000F5112" w:rsidP="00F62596">
            <w:pPr>
              <w:spacing w:line="240" w:lineRule="auto"/>
              <w:jc w:val="center"/>
              <w:rPr>
                <w:rFonts w:eastAsia="Tahoma"/>
                <w:bCs/>
                <w:color w:val="000000" w:themeColor="text1"/>
              </w:rPr>
            </w:pPr>
            <w:r>
              <w:rPr>
                <w:rFonts w:eastAsia="Tahoma"/>
                <w:bCs/>
                <w:color w:val="000000" w:themeColor="text1"/>
              </w:rPr>
              <w:t>£219</w:t>
            </w:r>
          </w:p>
        </w:tc>
        <w:tc>
          <w:tcPr>
            <w:tcW w:w="1985" w:type="dxa"/>
          </w:tcPr>
          <w:p w14:paraId="44EAEFA1" w14:textId="77777777" w:rsidR="00F62596" w:rsidRPr="001A74D7" w:rsidRDefault="00F62596" w:rsidP="00F62596">
            <w:pPr>
              <w:spacing w:line="240" w:lineRule="auto"/>
              <w:jc w:val="center"/>
              <w:rPr>
                <w:rFonts w:eastAsia="Tahoma"/>
                <w:b/>
                <w:bCs/>
                <w:color w:val="000000" w:themeColor="text1"/>
              </w:rPr>
            </w:pPr>
          </w:p>
        </w:tc>
      </w:tr>
      <w:tr w:rsidR="00F62596" w14:paraId="60CD36CF" w14:textId="6C6B307E" w:rsidTr="009E523D">
        <w:tc>
          <w:tcPr>
            <w:tcW w:w="2110" w:type="dxa"/>
          </w:tcPr>
          <w:p w14:paraId="6775CAFA" w14:textId="069F2178" w:rsidR="00F62596" w:rsidRPr="001A74D7" w:rsidRDefault="00F62596" w:rsidP="001A74D7">
            <w:pPr>
              <w:spacing w:line="240" w:lineRule="auto"/>
              <w:rPr>
                <w:rFonts w:eastAsia="Tahoma"/>
                <w:b/>
                <w:bCs/>
                <w:color w:val="000000" w:themeColor="text1"/>
              </w:rPr>
            </w:pPr>
            <w:r>
              <w:rPr>
                <w:rFonts w:eastAsia="Tahoma"/>
                <w:b/>
                <w:bCs/>
                <w:color w:val="000000" w:themeColor="text1"/>
              </w:rPr>
              <w:t>Renewal</w:t>
            </w:r>
          </w:p>
        </w:tc>
        <w:tc>
          <w:tcPr>
            <w:tcW w:w="1985" w:type="dxa"/>
          </w:tcPr>
          <w:p w14:paraId="2CF8D341" w14:textId="18C1990F" w:rsidR="00F62596" w:rsidRPr="00F62596" w:rsidRDefault="000F5112" w:rsidP="00F62596">
            <w:pPr>
              <w:spacing w:line="240" w:lineRule="auto"/>
              <w:jc w:val="center"/>
              <w:rPr>
                <w:rFonts w:eastAsia="Tahoma"/>
                <w:bCs/>
                <w:color w:val="000000" w:themeColor="text1"/>
              </w:rPr>
            </w:pPr>
            <w:r>
              <w:rPr>
                <w:rFonts w:eastAsia="Tahoma"/>
                <w:bCs/>
                <w:color w:val="000000" w:themeColor="text1"/>
              </w:rPr>
              <w:t>£115</w:t>
            </w:r>
          </w:p>
        </w:tc>
        <w:tc>
          <w:tcPr>
            <w:tcW w:w="1985" w:type="dxa"/>
          </w:tcPr>
          <w:p w14:paraId="673030EE" w14:textId="06096DF9" w:rsidR="00F62596" w:rsidRPr="00F62596" w:rsidRDefault="00F62596" w:rsidP="00F62596">
            <w:pPr>
              <w:spacing w:line="240" w:lineRule="auto"/>
              <w:jc w:val="center"/>
              <w:rPr>
                <w:rFonts w:eastAsia="Tahoma"/>
                <w:bCs/>
                <w:color w:val="000000" w:themeColor="text1"/>
              </w:rPr>
            </w:pPr>
            <w:r w:rsidRPr="00F62596">
              <w:rPr>
                <w:rFonts w:eastAsia="Tahoma"/>
                <w:bCs/>
                <w:color w:val="000000" w:themeColor="text1"/>
              </w:rPr>
              <w:t>£3</w:t>
            </w:r>
            <w:r w:rsidR="000F5112">
              <w:rPr>
                <w:rFonts w:eastAsia="Tahoma"/>
                <w:bCs/>
                <w:color w:val="000000" w:themeColor="text1"/>
              </w:rPr>
              <w:t>8</w:t>
            </w:r>
            <w:r w:rsidRPr="00F62596">
              <w:rPr>
                <w:rFonts w:eastAsia="Tahoma"/>
                <w:bCs/>
                <w:color w:val="000000" w:themeColor="text1"/>
              </w:rPr>
              <w:t>.30</w:t>
            </w:r>
          </w:p>
        </w:tc>
      </w:tr>
      <w:tr w:rsidR="00F62596" w14:paraId="07268878" w14:textId="684FDE72" w:rsidTr="009E523D">
        <w:tc>
          <w:tcPr>
            <w:tcW w:w="2110" w:type="dxa"/>
          </w:tcPr>
          <w:p w14:paraId="63B00458" w14:textId="17761870" w:rsidR="00F62596" w:rsidRPr="00F62596" w:rsidRDefault="00F62596" w:rsidP="001A74D7">
            <w:pPr>
              <w:spacing w:line="240" w:lineRule="auto"/>
              <w:rPr>
                <w:rFonts w:eastAsia="Tahoma"/>
                <w:b/>
                <w:bCs/>
                <w:color w:val="000000" w:themeColor="text1"/>
              </w:rPr>
            </w:pPr>
            <w:r w:rsidRPr="00F62596">
              <w:rPr>
                <w:rFonts w:eastAsia="Tahoma"/>
                <w:b/>
                <w:bCs/>
                <w:color w:val="000000" w:themeColor="text1"/>
              </w:rPr>
              <w:t>Variation</w:t>
            </w:r>
          </w:p>
        </w:tc>
        <w:tc>
          <w:tcPr>
            <w:tcW w:w="1985" w:type="dxa"/>
          </w:tcPr>
          <w:p w14:paraId="72A38B5E" w14:textId="212DD7AC" w:rsidR="00F62596" w:rsidRPr="001A74D7" w:rsidRDefault="000F5112" w:rsidP="00F62596">
            <w:pPr>
              <w:spacing w:line="240" w:lineRule="auto"/>
              <w:jc w:val="center"/>
              <w:rPr>
                <w:rFonts w:eastAsia="Tahoma"/>
                <w:bCs/>
                <w:color w:val="000000" w:themeColor="text1"/>
              </w:rPr>
            </w:pPr>
            <w:r>
              <w:rPr>
                <w:rFonts w:eastAsia="Tahoma"/>
                <w:bCs/>
                <w:color w:val="000000" w:themeColor="text1"/>
              </w:rPr>
              <w:t>£115</w:t>
            </w:r>
          </w:p>
        </w:tc>
        <w:tc>
          <w:tcPr>
            <w:tcW w:w="1985" w:type="dxa"/>
          </w:tcPr>
          <w:p w14:paraId="5B15AB5B" w14:textId="77777777" w:rsidR="00F62596" w:rsidRPr="001A74D7" w:rsidRDefault="00F62596" w:rsidP="00F62596">
            <w:pPr>
              <w:spacing w:line="240" w:lineRule="auto"/>
              <w:jc w:val="center"/>
              <w:rPr>
                <w:rFonts w:eastAsia="Tahoma"/>
                <w:bCs/>
                <w:color w:val="000000" w:themeColor="text1"/>
              </w:rPr>
            </w:pPr>
          </w:p>
        </w:tc>
      </w:tr>
    </w:tbl>
    <w:p w14:paraId="71021296" w14:textId="08E4066A" w:rsidR="009B541E" w:rsidRDefault="009B541E" w:rsidP="37D8499F">
      <w:pPr>
        <w:spacing w:line="240" w:lineRule="auto"/>
        <w:ind w:left="360"/>
        <w:rPr>
          <w:rFonts w:cs="Arial"/>
        </w:rPr>
      </w:pPr>
    </w:p>
    <w:p w14:paraId="7BE2D7D8" w14:textId="34DBC935" w:rsidR="009B541E" w:rsidRDefault="006F1DE6" w:rsidP="37073982">
      <w:pPr>
        <w:pStyle w:val="ListParagraph"/>
        <w:numPr>
          <w:ilvl w:val="0"/>
          <w:numId w:val="1"/>
        </w:numPr>
        <w:spacing w:line="240" w:lineRule="auto"/>
        <w:ind w:left="360" w:firstLine="0"/>
        <w:rPr>
          <w:b/>
          <w:bCs/>
          <w:color w:val="000000" w:themeColor="text1"/>
        </w:rPr>
      </w:pPr>
      <w:r w:rsidRPr="33C0E93D">
        <w:rPr>
          <w:rFonts w:cs="Arial"/>
          <w:b/>
          <w:bCs/>
        </w:rPr>
        <w:t xml:space="preserve">Proposed Pavement </w:t>
      </w:r>
      <w:r w:rsidR="00086074" w:rsidRPr="33C0E93D">
        <w:rPr>
          <w:rFonts w:cs="Arial"/>
          <w:b/>
          <w:bCs/>
        </w:rPr>
        <w:t>Café</w:t>
      </w:r>
      <w:r w:rsidRPr="33C0E93D">
        <w:rPr>
          <w:rFonts w:cs="Arial"/>
          <w:b/>
          <w:bCs/>
        </w:rPr>
        <w:t xml:space="preserve"> Area plan</w:t>
      </w:r>
      <w:r>
        <w:br/>
      </w:r>
      <w:r>
        <w:rPr>
          <w:rFonts w:cs="Arial"/>
          <w:b/>
          <w:bCs/>
        </w:rPr>
        <w:tab/>
      </w:r>
      <w:r>
        <w:rPr>
          <w:rFonts w:cs="Arial"/>
        </w:rPr>
        <w:t>A plan must be provided to a scale of not less than 1:100</w:t>
      </w:r>
      <w:r w:rsidR="2C9888A5">
        <w:rPr>
          <w:rFonts w:cs="Arial"/>
        </w:rPr>
        <w:t xml:space="preserve"> </w:t>
      </w:r>
      <w:r>
        <w:rPr>
          <w:rFonts w:cs="Arial"/>
        </w:rPr>
        <w:t xml:space="preserve">showing the </w:t>
      </w:r>
      <w:r>
        <w:rPr>
          <w:rFonts w:cs="Arial"/>
        </w:rPr>
        <w:tab/>
        <w:t xml:space="preserve">proposed pavement café area, its dimensions, the streetscape and all utilities </w:t>
      </w:r>
      <w:r>
        <w:rPr>
          <w:rFonts w:cs="Arial"/>
        </w:rPr>
        <w:tab/>
        <w:t xml:space="preserve">and services (including lampposts, bollards, fire hydrants, manholes, cycle </w:t>
      </w:r>
      <w:r>
        <w:rPr>
          <w:rFonts w:cs="Arial"/>
        </w:rPr>
        <w:tab/>
        <w:t xml:space="preserve">stands, litter bins and any other items of street furniture located within the </w:t>
      </w:r>
      <w:r>
        <w:rPr>
          <w:rFonts w:cs="Arial"/>
        </w:rPr>
        <w:tab/>
        <w:t xml:space="preserve">immediate vicinity).  Please see </w:t>
      </w:r>
      <w:r w:rsidRPr="6391AA32">
        <w:rPr>
          <w:rFonts w:cs="Arial"/>
          <w:b/>
          <w:bCs/>
        </w:rPr>
        <w:t>Appendix</w:t>
      </w:r>
      <w:r>
        <w:rPr>
          <w:rFonts w:cs="Arial"/>
        </w:rPr>
        <w:t xml:space="preserve"> </w:t>
      </w:r>
      <w:r w:rsidRPr="6391AA32">
        <w:rPr>
          <w:rFonts w:cs="Arial"/>
          <w:b/>
          <w:bCs/>
        </w:rPr>
        <w:t>1</w:t>
      </w:r>
      <w:r>
        <w:rPr>
          <w:rFonts w:cs="Arial"/>
        </w:rPr>
        <w:t xml:space="preserve"> for examples of pavement café </w:t>
      </w:r>
      <w:r>
        <w:rPr>
          <w:rFonts w:cs="Arial"/>
        </w:rPr>
        <w:tab/>
        <w:t>area plans.</w:t>
      </w:r>
    </w:p>
    <w:p w14:paraId="209D2C85" w14:textId="070E681C" w:rsidR="37D8499F" w:rsidRDefault="37D8499F" w:rsidP="37073982">
      <w:pPr>
        <w:spacing w:line="240" w:lineRule="auto"/>
        <w:ind w:left="360"/>
        <w:rPr>
          <w:rFonts w:cs="Arial"/>
        </w:rPr>
      </w:pPr>
    </w:p>
    <w:p w14:paraId="23AF4ACD" w14:textId="77C8C035" w:rsidR="009B541E" w:rsidRDefault="006F1DE6" w:rsidP="6391AA32">
      <w:pPr>
        <w:pStyle w:val="ListParagraph"/>
        <w:numPr>
          <w:ilvl w:val="0"/>
          <w:numId w:val="1"/>
        </w:numPr>
        <w:rPr>
          <w:rFonts w:eastAsia="Tahoma"/>
          <w:b/>
          <w:bCs/>
          <w:color w:val="000000" w:themeColor="text1"/>
        </w:rPr>
      </w:pPr>
      <w:r w:rsidRPr="37D8499F">
        <w:rPr>
          <w:rFonts w:cs="Arial"/>
          <w:b/>
          <w:bCs/>
        </w:rPr>
        <w:t xml:space="preserve">Details of the </w:t>
      </w:r>
      <w:r w:rsidR="00D61602">
        <w:rPr>
          <w:rFonts w:cs="Arial"/>
          <w:b/>
          <w:bCs/>
        </w:rPr>
        <w:t xml:space="preserve">proposed </w:t>
      </w:r>
      <w:r w:rsidRPr="37D8499F">
        <w:rPr>
          <w:rFonts w:cs="Arial"/>
          <w:b/>
          <w:bCs/>
        </w:rPr>
        <w:t>furnitur</w:t>
      </w:r>
      <w:r w:rsidR="5118984C" w:rsidRPr="37D8499F">
        <w:rPr>
          <w:rFonts w:cs="Arial"/>
          <w:b/>
          <w:bCs/>
        </w:rPr>
        <w:t xml:space="preserve">e </w:t>
      </w:r>
      <w:r>
        <w:br/>
      </w:r>
      <w:r w:rsidRPr="37D8499F">
        <w:rPr>
          <w:rFonts w:cs="Arial"/>
        </w:rPr>
        <w:t xml:space="preserve">Provide details of the number, materials and types of chairs, tables, umbrellas, and other furniture items </w:t>
      </w:r>
      <w:r w:rsidR="001D2C6A">
        <w:rPr>
          <w:rFonts w:cs="Arial"/>
        </w:rPr>
        <w:t xml:space="preserve">including enclosures/barriers </w:t>
      </w:r>
      <w:r w:rsidRPr="37D8499F">
        <w:rPr>
          <w:rFonts w:cs="Arial"/>
        </w:rPr>
        <w:t xml:space="preserve">to be provided in the </w:t>
      </w:r>
      <w:r w:rsidR="00086074" w:rsidRPr="37D8499F">
        <w:rPr>
          <w:rFonts w:cs="Arial"/>
        </w:rPr>
        <w:t>Café</w:t>
      </w:r>
      <w:r w:rsidRPr="37D8499F">
        <w:rPr>
          <w:rFonts w:cs="Arial"/>
        </w:rPr>
        <w:t>.  (Manufacturers brochures or photographs of existing furniture would be an advantage).</w:t>
      </w:r>
    </w:p>
    <w:p w14:paraId="6FDF85A6" w14:textId="6978DC5F" w:rsidR="37D8499F" w:rsidRDefault="37D8499F" w:rsidP="37D8499F">
      <w:pPr>
        <w:ind w:left="360"/>
        <w:rPr>
          <w:rFonts w:cs="Arial"/>
        </w:rPr>
      </w:pPr>
    </w:p>
    <w:p w14:paraId="70EC3489" w14:textId="6A435BD9" w:rsidR="009B541E" w:rsidRDefault="006F1DE6" w:rsidP="48F73218">
      <w:pPr>
        <w:pStyle w:val="ListParagraph"/>
        <w:numPr>
          <w:ilvl w:val="0"/>
          <w:numId w:val="1"/>
        </w:numPr>
        <w:rPr>
          <w:b/>
          <w:bCs/>
          <w:color w:val="000000" w:themeColor="text1"/>
        </w:rPr>
      </w:pPr>
      <w:r w:rsidRPr="6391AA32">
        <w:rPr>
          <w:rFonts w:cs="Arial"/>
          <w:b/>
          <w:bCs/>
        </w:rPr>
        <w:t>Public liability insurance</w:t>
      </w:r>
      <w:r>
        <w:rPr>
          <w:rFonts w:cs="Arial"/>
        </w:rPr>
        <w:t xml:space="preserve"> </w:t>
      </w:r>
      <w:r>
        <w:br/>
      </w:r>
      <w:r w:rsidR="62B5D146">
        <w:rPr>
          <w:rFonts w:cs="Arial"/>
        </w:rPr>
        <w:t>C</w:t>
      </w:r>
      <w:r>
        <w:rPr>
          <w:rFonts w:cs="Arial"/>
        </w:rPr>
        <w:t>over specifically for the paveme</w:t>
      </w:r>
      <w:r w:rsidR="00C65D93">
        <w:rPr>
          <w:rFonts w:cs="Arial"/>
        </w:rPr>
        <w:t xml:space="preserve">nt café area with </w:t>
      </w:r>
      <w:r>
        <w:rPr>
          <w:rFonts w:cs="Arial"/>
        </w:rPr>
        <w:t xml:space="preserve">a minimum indemnity of £5 million. </w:t>
      </w:r>
    </w:p>
    <w:p w14:paraId="2CB10498" w14:textId="620BCB5A" w:rsidR="37D8499F" w:rsidRDefault="37D8499F" w:rsidP="37D8499F">
      <w:pPr>
        <w:ind w:left="360"/>
        <w:rPr>
          <w:rFonts w:cs="Arial"/>
        </w:rPr>
      </w:pPr>
    </w:p>
    <w:p w14:paraId="44606DF3" w14:textId="33612F38" w:rsidR="009B541E" w:rsidRDefault="00276C87" w:rsidP="48F73218">
      <w:pPr>
        <w:pStyle w:val="ListParagraph"/>
        <w:numPr>
          <w:ilvl w:val="0"/>
          <w:numId w:val="1"/>
        </w:numPr>
        <w:rPr>
          <w:rFonts w:eastAsia="Tahoma"/>
          <w:b/>
          <w:bCs/>
          <w:color w:val="000000" w:themeColor="text1"/>
        </w:rPr>
      </w:pPr>
      <w:r w:rsidRPr="37D8499F">
        <w:rPr>
          <w:rFonts w:cs="Arial"/>
          <w:b/>
          <w:bCs/>
        </w:rPr>
        <w:t>Liquor Licence</w:t>
      </w:r>
      <w:r w:rsidR="16C8D2CC" w:rsidRPr="37D8499F">
        <w:rPr>
          <w:rFonts w:cs="Arial"/>
          <w:b/>
          <w:bCs/>
        </w:rPr>
        <w:t xml:space="preserve"> </w:t>
      </w:r>
      <w:r w:rsidR="006F1DE6">
        <w:br/>
      </w:r>
      <w:r w:rsidR="006F1DE6" w:rsidRPr="37D8499F">
        <w:rPr>
          <w:rFonts w:cs="Arial"/>
        </w:rPr>
        <w:t xml:space="preserve">Premises licensed under the Licensing (NI) </w:t>
      </w:r>
      <w:r w:rsidRPr="37D8499F">
        <w:rPr>
          <w:rFonts w:cs="Arial"/>
        </w:rPr>
        <w:t xml:space="preserve">Order 1996 will be required to </w:t>
      </w:r>
      <w:r w:rsidR="006F1DE6" w:rsidRPr="37D8499F">
        <w:rPr>
          <w:rFonts w:cs="Arial"/>
        </w:rPr>
        <w:t>provide details of their Liquor Licence.</w:t>
      </w:r>
      <w:r w:rsidR="00676B54">
        <w:rPr>
          <w:rFonts w:cs="Arial"/>
        </w:rPr>
        <w:t xml:space="preserve"> This is essential for consultation with PSNI.</w:t>
      </w:r>
    </w:p>
    <w:p w14:paraId="26D1B3E6" w14:textId="71C51EB6" w:rsidR="37D8499F" w:rsidRDefault="37D8499F" w:rsidP="37D8499F">
      <w:pPr>
        <w:ind w:left="360"/>
        <w:rPr>
          <w:rFonts w:cs="Arial"/>
        </w:rPr>
      </w:pPr>
    </w:p>
    <w:p w14:paraId="012EE333" w14:textId="313FA25A" w:rsidR="009B541E" w:rsidRDefault="00276C87" w:rsidP="48F73218">
      <w:pPr>
        <w:pStyle w:val="ListParagraph"/>
        <w:numPr>
          <w:ilvl w:val="0"/>
          <w:numId w:val="1"/>
        </w:numPr>
        <w:rPr>
          <w:rFonts w:eastAsia="Tahoma"/>
          <w:b/>
          <w:bCs/>
          <w:color w:val="000000" w:themeColor="text1"/>
        </w:rPr>
      </w:pPr>
      <w:r w:rsidRPr="2A0219A3">
        <w:rPr>
          <w:rFonts w:cs="Arial"/>
          <w:b/>
          <w:bCs/>
        </w:rPr>
        <w:t>Management Control Plan</w:t>
      </w:r>
      <w:r w:rsidR="7C0C8A03" w:rsidRPr="2A0219A3">
        <w:rPr>
          <w:rFonts w:cs="Arial"/>
          <w:b/>
          <w:bCs/>
        </w:rPr>
        <w:t xml:space="preserve"> </w:t>
      </w:r>
      <w:r w:rsidR="006F1DE6">
        <w:br/>
      </w:r>
      <w:r w:rsidR="006F1DE6" w:rsidRPr="2A0219A3">
        <w:rPr>
          <w:rFonts w:cs="Arial"/>
        </w:rPr>
        <w:t xml:space="preserve">If the pavement café area is to be located </w:t>
      </w:r>
      <w:r w:rsidRPr="2A0219A3">
        <w:rPr>
          <w:rFonts w:cs="Arial"/>
        </w:rPr>
        <w:t xml:space="preserve">away from the main premises or </w:t>
      </w:r>
      <w:r w:rsidR="006F1DE6" w:rsidRPr="2A0219A3">
        <w:rPr>
          <w:rFonts w:cs="Arial"/>
        </w:rPr>
        <w:t>patrons / staff need to cross a public road</w:t>
      </w:r>
      <w:r w:rsidRPr="2A0219A3">
        <w:rPr>
          <w:rFonts w:cs="Arial"/>
        </w:rPr>
        <w:t xml:space="preserve"> to reach it then a management </w:t>
      </w:r>
      <w:r w:rsidR="006F1DE6" w:rsidRPr="2A0219A3">
        <w:rPr>
          <w:rFonts w:cs="Arial"/>
        </w:rPr>
        <w:t>control plan must be provided.  Please ref</w:t>
      </w:r>
      <w:r w:rsidRPr="2A0219A3">
        <w:rPr>
          <w:rFonts w:cs="Arial"/>
        </w:rPr>
        <w:t xml:space="preserve">er to the ‘Safety and Control’ </w:t>
      </w:r>
      <w:r w:rsidR="006F1DE6" w:rsidRPr="2A0219A3">
        <w:rPr>
          <w:rFonts w:cs="Arial"/>
        </w:rPr>
        <w:t>information at Appendix 4</w:t>
      </w:r>
      <w:r w:rsidRPr="2A0219A3">
        <w:rPr>
          <w:rFonts w:cs="Arial"/>
        </w:rPr>
        <w:t xml:space="preserve"> (Section 6)</w:t>
      </w:r>
      <w:r w:rsidR="006F1DE6" w:rsidRPr="2A0219A3">
        <w:rPr>
          <w:rFonts w:cs="Arial"/>
        </w:rPr>
        <w:t>.</w:t>
      </w:r>
    </w:p>
    <w:p w14:paraId="7ECEDE82" w14:textId="77777777" w:rsidR="009B541E" w:rsidRDefault="009B541E">
      <w:pPr>
        <w:jc w:val="both"/>
        <w:rPr>
          <w:rFonts w:cs="Arial"/>
          <w:b/>
          <w:sz w:val="32"/>
          <w:szCs w:val="32"/>
        </w:rPr>
      </w:pPr>
    </w:p>
    <w:p w14:paraId="67B74248" w14:textId="77777777" w:rsidR="00D61602" w:rsidRDefault="00D61602">
      <w:pPr>
        <w:jc w:val="both"/>
      </w:pPr>
    </w:p>
    <w:p w14:paraId="76E4D582" w14:textId="59A69BE3" w:rsidR="009B541E" w:rsidRDefault="006F1DE6">
      <w:pPr>
        <w:jc w:val="both"/>
        <w:rPr>
          <w:rFonts w:cs="Arial"/>
          <w:b/>
          <w:sz w:val="32"/>
          <w:szCs w:val="32"/>
        </w:rPr>
      </w:pPr>
      <w:r>
        <w:rPr>
          <w:rFonts w:cs="Arial"/>
          <w:b/>
          <w:sz w:val="32"/>
          <w:szCs w:val="32"/>
        </w:rPr>
        <w:t>Public notice</w:t>
      </w:r>
    </w:p>
    <w:p w14:paraId="5B8DB1EC" w14:textId="77777777" w:rsidR="00801AB5" w:rsidRDefault="00801AB5">
      <w:pPr>
        <w:jc w:val="both"/>
        <w:rPr>
          <w:rFonts w:cs="Arial"/>
          <w:iCs/>
        </w:rPr>
      </w:pPr>
    </w:p>
    <w:p w14:paraId="43DFCD12" w14:textId="77777777" w:rsidR="009B541E" w:rsidRDefault="006F1DE6">
      <w:pPr>
        <w:jc w:val="both"/>
        <w:rPr>
          <w:rFonts w:cs="Arial"/>
          <w:iCs/>
        </w:rPr>
      </w:pPr>
      <w:r>
        <w:rPr>
          <w:rFonts w:cs="Arial"/>
          <w:iCs/>
        </w:rPr>
        <w:t>Applicants are required to fix a public notice (</w:t>
      </w:r>
      <w:r>
        <w:rPr>
          <w:rFonts w:cs="Arial"/>
          <w:b/>
          <w:iCs/>
        </w:rPr>
        <w:t>Appendix 3</w:t>
      </w:r>
      <w:r>
        <w:rPr>
          <w:rFonts w:cs="Arial"/>
          <w:iCs/>
        </w:rPr>
        <w:t xml:space="preserve">) to the premises on the day the application is made to the Council.  The notice must be positioned so that it is visible and legible to the public for 28 days.  Interested parties can make representations to the Council in respect of an application.  </w:t>
      </w:r>
    </w:p>
    <w:p w14:paraId="7BCAF44B" w14:textId="77777777" w:rsidR="009B541E" w:rsidRDefault="009B541E">
      <w:pPr>
        <w:jc w:val="both"/>
        <w:rPr>
          <w:rFonts w:cs="Arial"/>
          <w:iCs/>
        </w:rPr>
      </w:pPr>
    </w:p>
    <w:p w14:paraId="340AC966" w14:textId="77777777" w:rsidR="009B541E" w:rsidRDefault="006F1DE6">
      <w:pPr>
        <w:jc w:val="both"/>
        <w:rPr>
          <w:rFonts w:cs="Arial"/>
          <w:iCs/>
        </w:rPr>
      </w:pPr>
      <w:r>
        <w:rPr>
          <w:rFonts w:cs="Arial"/>
          <w:iCs/>
        </w:rPr>
        <w:t xml:space="preserve">In addition, the Council will publish information regarding applications on its website advising where details may be viewed by the public. This information will be available until the end of the period allowed for representations.  </w:t>
      </w:r>
    </w:p>
    <w:p w14:paraId="1CDD141D" w14:textId="77777777" w:rsidR="009B541E" w:rsidRDefault="009B541E">
      <w:pPr>
        <w:jc w:val="both"/>
        <w:rPr>
          <w:rFonts w:cs="Arial"/>
          <w:iCs/>
        </w:rPr>
      </w:pPr>
    </w:p>
    <w:p w14:paraId="68597001" w14:textId="77777777" w:rsidR="009B541E" w:rsidRDefault="006F1DE6">
      <w:pPr>
        <w:jc w:val="both"/>
        <w:rPr>
          <w:rFonts w:ascii="Calibri" w:hAnsi="Calibri" w:cs="Arial"/>
          <w:b/>
          <w:bCs/>
          <w:sz w:val="23"/>
          <w:szCs w:val="23"/>
        </w:rPr>
      </w:pPr>
      <w:r>
        <w:rPr>
          <w:rFonts w:cs="Arial"/>
          <w:iCs/>
        </w:rPr>
        <w:t>You must complete the declaration on the application form stating that you have erected the required notice and that you will maintain it in place for 28 days from the date of application. It is recommended a photograph showing the public notice is submitted with your application.</w:t>
      </w:r>
    </w:p>
    <w:p w14:paraId="64B6358A" w14:textId="77777777" w:rsidR="009B541E" w:rsidRDefault="009B541E"/>
    <w:p w14:paraId="3D30EA3E" w14:textId="77777777" w:rsidR="009B541E" w:rsidRDefault="006F1DE6">
      <w:pPr>
        <w:rPr>
          <w:rFonts w:cs="Arial"/>
          <w:iCs/>
        </w:rPr>
      </w:pPr>
      <w:r>
        <w:rPr>
          <w:rFonts w:ascii="Calibri" w:hAnsi="Calibri" w:cs="Arial"/>
          <w:b/>
          <w:bCs/>
          <w:sz w:val="32"/>
          <w:szCs w:val="32"/>
        </w:rPr>
        <w:t>Consultation</w:t>
      </w:r>
    </w:p>
    <w:p w14:paraId="189710B6" w14:textId="77777777" w:rsidR="009B541E" w:rsidRDefault="006F1DE6">
      <w:pPr>
        <w:jc w:val="both"/>
        <w:rPr>
          <w:rFonts w:ascii="Calibri" w:hAnsi="Calibri" w:cs="Arial"/>
          <w:sz w:val="23"/>
          <w:szCs w:val="23"/>
        </w:rPr>
      </w:pPr>
      <w:r>
        <w:rPr>
          <w:rFonts w:cs="Arial"/>
          <w:iCs/>
        </w:rPr>
        <w:t xml:space="preserve">It is recommended that businesses discuss their proposals with adjacent property occupiers to inform them of the application.  </w:t>
      </w:r>
    </w:p>
    <w:p w14:paraId="7668D4D4" w14:textId="77777777" w:rsidR="009B541E" w:rsidRDefault="009B541E">
      <w:pPr>
        <w:rPr>
          <w:rFonts w:ascii="Calibri" w:hAnsi="Calibri" w:cs="Arial"/>
          <w:sz w:val="23"/>
          <w:szCs w:val="23"/>
        </w:rPr>
      </w:pPr>
    </w:p>
    <w:p w14:paraId="2EB9CA7E" w14:textId="77777777" w:rsidR="009B541E" w:rsidRDefault="006F1DE6">
      <w:pPr>
        <w:rPr>
          <w:rFonts w:cs="Arial"/>
        </w:rPr>
      </w:pPr>
      <w:r>
        <w:rPr>
          <w:rFonts w:cs="Arial"/>
        </w:rPr>
        <w:t>The Council will also consult with the following:</w:t>
      </w:r>
    </w:p>
    <w:p w14:paraId="289A18D2" w14:textId="77777777" w:rsidR="009B541E" w:rsidRDefault="009B541E">
      <w:pPr>
        <w:rPr>
          <w:rFonts w:cs="Arial"/>
        </w:rPr>
      </w:pPr>
    </w:p>
    <w:p w14:paraId="3AB6E9FC" w14:textId="77777777" w:rsidR="009B541E" w:rsidRDefault="006F1DE6">
      <w:pPr>
        <w:pStyle w:val="ListParagraph"/>
        <w:numPr>
          <w:ilvl w:val="0"/>
          <w:numId w:val="7"/>
        </w:numPr>
        <w:rPr>
          <w:rFonts w:cs="Arial"/>
          <w:iCs/>
        </w:rPr>
      </w:pPr>
      <w:r>
        <w:rPr>
          <w:rFonts w:cs="Arial"/>
          <w:iCs/>
        </w:rPr>
        <w:t xml:space="preserve">DFI Roads </w:t>
      </w:r>
      <w:r>
        <w:rPr>
          <w:rFonts w:cs="Arial"/>
        </w:rPr>
        <w:t>to ensure that any implications for vehicular traffic, pedestrians and public safety impacts are properly taken into account;</w:t>
      </w:r>
    </w:p>
    <w:p w14:paraId="163B3D25" w14:textId="35143765" w:rsidR="009B541E" w:rsidRDefault="006F1DE6">
      <w:pPr>
        <w:pStyle w:val="ListParagraph"/>
        <w:numPr>
          <w:ilvl w:val="0"/>
          <w:numId w:val="7"/>
        </w:numPr>
        <w:rPr>
          <w:rFonts w:cs="Arial"/>
        </w:rPr>
      </w:pPr>
      <w:r>
        <w:rPr>
          <w:rFonts w:cs="Arial"/>
          <w:iCs/>
        </w:rPr>
        <w:t xml:space="preserve">Police Service for Northern Ireland where the premises </w:t>
      </w:r>
      <w:r w:rsidR="00C65D93">
        <w:rPr>
          <w:rFonts w:cs="Arial"/>
          <w:iCs/>
        </w:rPr>
        <w:t>are</w:t>
      </w:r>
      <w:r>
        <w:rPr>
          <w:rFonts w:cs="Arial"/>
          <w:iCs/>
        </w:rPr>
        <w:t xml:space="preserve"> licensed to sell alcohol;</w:t>
      </w:r>
    </w:p>
    <w:p w14:paraId="79A56AB0" w14:textId="77777777" w:rsidR="009B541E" w:rsidRDefault="006F1DE6">
      <w:pPr>
        <w:pStyle w:val="ListParagraph"/>
        <w:numPr>
          <w:ilvl w:val="0"/>
          <w:numId w:val="7"/>
        </w:numPr>
        <w:rPr>
          <w:rFonts w:cs="Arial"/>
          <w:iCs/>
        </w:rPr>
      </w:pPr>
      <w:r>
        <w:rPr>
          <w:rFonts w:cs="Arial"/>
        </w:rPr>
        <w:t>Any other Council Department, organisation or individual as appropriate.</w:t>
      </w:r>
    </w:p>
    <w:p w14:paraId="59FACF42" w14:textId="77777777" w:rsidR="009B541E" w:rsidRDefault="009B541E">
      <w:pPr>
        <w:jc w:val="both"/>
        <w:rPr>
          <w:rFonts w:cs="Arial"/>
          <w:iCs/>
        </w:rPr>
      </w:pPr>
    </w:p>
    <w:p w14:paraId="05EDF16B" w14:textId="65EFA2EB" w:rsidR="009B541E" w:rsidRDefault="006F1DE6">
      <w:pPr>
        <w:rPr>
          <w:rFonts w:cs="Arial"/>
          <w:b/>
          <w:bCs/>
          <w:sz w:val="32"/>
          <w:szCs w:val="32"/>
        </w:rPr>
      </w:pPr>
      <w:r>
        <w:rPr>
          <w:rFonts w:cs="Arial"/>
          <w:b/>
          <w:bCs/>
          <w:sz w:val="32"/>
          <w:szCs w:val="32"/>
        </w:rPr>
        <w:t>How long will it take to process my application?</w:t>
      </w:r>
    </w:p>
    <w:p w14:paraId="3549F8B3" w14:textId="106A5F98" w:rsidR="00801AB5" w:rsidRDefault="00801AB5">
      <w:pPr>
        <w:rPr>
          <w:rFonts w:cs="Arial"/>
          <w:bCs/>
        </w:rPr>
      </w:pPr>
    </w:p>
    <w:p w14:paraId="14535291" w14:textId="2C25A02D" w:rsidR="009B541E" w:rsidRDefault="006F1DE6">
      <w:pPr>
        <w:jc w:val="both"/>
        <w:rPr>
          <w:rFonts w:cs="Arial"/>
          <w:bCs/>
        </w:rPr>
      </w:pPr>
      <w:r>
        <w:rPr>
          <w:rFonts w:cs="Arial"/>
          <w:bCs/>
        </w:rPr>
        <w:t xml:space="preserve">The Council aims to provide you with a determination within 5 weeks from the date of receipt of a completed application for a pavement café licence, including all the required plans, liquor </w:t>
      </w:r>
      <w:r w:rsidR="00760FC9">
        <w:rPr>
          <w:rFonts w:cs="Arial"/>
          <w:bCs/>
        </w:rPr>
        <w:t xml:space="preserve">licence </w:t>
      </w:r>
      <w:r>
        <w:rPr>
          <w:rFonts w:cs="Arial"/>
          <w:bCs/>
        </w:rPr>
        <w:t>information and public liability insurance.  This is to allow full and proper consultation in line with statutory guidance, site visits and consideration of any representations or other input from consultees.</w:t>
      </w:r>
    </w:p>
    <w:p w14:paraId="5B933D18" w14:textId="77777777" w:rsidR="009B541E" w:rsidRDefault="009B541E">
      <w:pPr>
        <w:jc w:val="both"/>
        <w:rPr>
          <w:rFonts w:cs="Arial"/>
          <w:bCs/>
        </w:rPr>
      </w:pPr>
    </w:p>
    <w:p w14:paraId="3A9BB94E" w14:textId="77777777" w:rsidR="009B541E" w:rsidRDefault="006F1DE6">
      <w:pPr>
        <w:jc w:val="both"/>
        <w:rPr>
          <w:rFonts w:cs="Arial"/>
          <w:bCs/>
        </w:rPr>
      </w:pPr>
      <w:r>
        <w:rPr>
          <w:rFonts w:cs="Arial"/>
          <w:bCs/>
        </w:rPr>
        <w:t>If there are any objections or other input from consultees, this period may be extended.</w:t>
      </w:r>
    </w:p>
    <w:p w14:paraId="0320BB48" w14:textId="77777777" w:rsidR="009B541E" w:rsidRDefault="009B541E">
      <w:pPr>
        <w:jc w:val="both"/>
        <w:rPr>
          <w:rFonts w:cs="Arial"/>
          <w:bCs/>
        </w:rPr>
      </w:pPr>
    </w:p>
    <w:p w14:paraId="19BD79BF" w14:textId="751F15E1" w:rsidR="009B541E" w:rsidRDefault="006F1DE6">
      <w:pPr>
        <w:jc w:val="both"/>
        <w:rPr>
          <w:rFonts w:cs="Arial"/>
          <w:b/>
          <w:sz w:val="32"/>
          <w:szCs w:val="32"/>
        </w:rPr>
      </w:pPr>
      <w:r>
        <w:rPr>
          <w:rFonts w:cs="Arial"/>
          <w:b/>
          <w:bCs/>
        </w:rPr>
        <w:t>Note</w:t>
      </w:r>
      <w:r>
        <w:rPr>
          <w:rFonts w:cs="Arial"/>
          <w:bCs/>
        </w:rPr>
        <w:t>: The above time frame is based on any necessary Planning permissions and conse</w:t>
      </w:r>
      <w:r w:rsidR="00276C87">
        <w:rPr>
          <w:rFonts w:cs="Arial"/>
          <w:bCs/>
        </w:rPr>
        <w:t>nts having already been granted or are not required.</w:t>
      </w:r>
    </w:p>
    <w:p w14:paraId="14F45DE6" w14:textId="77777777" w:rsidR="009B541E" w:rsidRDefault="009B541E">
      <w:pPr>
        <w:jc w:val="both"/>
        <w:rPr>
          <w:rFonts w:cs="Arial"/>
          <w:b/>
          <w:sz w:val="32"/>
          <w:szCs w:val="32"/>
        </w:rPr>
      </w:pPr>
    </w:p>
    <w:p w14:paraId="7DC2EBEF" w14:textId="77777777" w:rsidR="009B541E" w:rsidRDefault="009B541E">
      <w:pPr>
        <w:jc w:val="both"/>
      </w:pPr>
    </w:p>
    <w:p w14:paraId="39E2368C" w14:textId="77777777" w:rsidR="009B541E" w:rsidRDefault="009B541E">
      <w:pPr>
        <w:jc w:val="both"/>
      </w:pPr>
    </w:p>
    <w:p w14:paraId="3653631D" w14:textId="77777777" w:rsidR="009B541E" w:rsidRDefault="009B541E">
      <w:pPr>
        <w:jc w:val="both"/>
      </w:pPr>
    </w:p>
    <w:p w14:paraId="125EB929" w14:textId="72CB1D18" w:rsidR="009B541E" w:rsidRPr="00780E43" w:rsidRDefault="006F1DE6" w:rsidP="00182217">
      <w:pPr>
        <w:suppressAutoHyphens w:val="0"/>
        <w:spacing w:line="240" w:lineRule="auto"/>
        <w:rPr>
          <w:rFonts w:cs="Arial"/>
        </w:rPr>
      </w:pPr>
      <w:r w:rsidRPr="00780E43">
        <w:rPr>
          <w:rFonts w:cs="Arial"/>
          <w:b/>
        </w:rPr>
        <w:t>Can my licence application be refused?</w:t>
      </w:r>
    </w:p>
    <w:p w14:paraId="56F226EB" w14:textId="3A07BD5D" w:rsidR="009B541E" w:rsidRDefault="006F1DE6">
      <w:pPr>
        <w:jc w:val="both"/>
        <w:rPr>
          <w:rFonts w:cs="Arial"/>
        </w:rPr>
      </w:pPr>
      <w:r>
        <w:rPr>
          <w:rFonts w:cs="Arial"/>
        </w:rPr>
        <w:t xml:space="preserve">Yes.  Due to factors such as visual impact, width restrictions, obstructions or heavy pedestrian flow, it may not always be possible to accommodate pavement </w:t>
      </w:r>
      <w:r w:rsidR="00086074">
        <w:rPr>
          <w:rFonts w:cs="Arial"/>
        </w:rPr>
        <w:t>Café</w:t>
      </w:r>
      <w:r>
        <w:rPr>
          <w:rFonts w:cs="Arial"/>
        </w:rPr>
        <w:t>s in all locations.  However, each application will be considered on its own merits taking account of Council’s guidance and comments following consultation</w:t>
      </w:r>
      <w:r w:rsidR="00C65D93">
        <w:rPr>
          <w:rFonts w:cs="Arial"/>
        </w:rPr>
        <w:t xml:space="preserve"> with DfI and PSNI</w:t>
      </w:r>
      <w:r>
        <w:rPr>
          <w:rFonts w:cs="Arial"/>
        </w:rPr>
        <w:t xml:space="preserve">. </w:t>
      </w:r>
    </w:p>
    <w:p w14:paraId="22CBFB16" w14:textId="77777777" w:rsidR="009B541E" w:rsidRDefault="009B541E">
      <w:pPr>
        <w:jc w:val="both"/>
        <w:rPr>
          <w:rFonts w:cs="Arial"/>
        </w:rPr>
      </w:pPr>
    </w:p>
    <w:p w14:paraId="066C3C2F" w14:textId="77777777" w:rsidR="009B541E" w:rsidRDefault="006F1DE6">
      <w:pPr>
        <w:jc w:val="both"/>
        <w:rPr>
          <w:rFonts w:cs="Arial"/>
          <w:iCs/>
          <w:color w:val="FF0000"/>
        </w:rPr>
      </w:pPr>
      <w:r>
        <w:rPr>
          <w:rFonts w:cs="Arial"/>
          <w:iCs/>
        </w:rPr>
        <w:t>As an alternative to refusing an application, Council may propose changes to your proposal to meet the licensing criteria which includes amending the size and shape of the licensed area. If you accept and implement the proposed changes, Council will issue the licence.</w:t>
      </w:r>
    </w:p>
    <w:p w14:paraId="014D8B9A" w14:textId="77777777" w:rsidR="009B541E" w:rsidRDefault="009B541E">
      <w:pPr>
        <w:jc w:val="both"/>
        <w:rPr>
          <w:rFonts w:cs="Arial"/>
          <w:iCs/>
          <w:color w:val="FF0000"/>
        </w:rPr>
      </w:pPr>
    </w:p>
    <w:p w14:paraId="16F15316" w14:textId="38525EBF" w:rsidR="009B541E" w:rsidRDefault="006F1DE6">
      <w:pPr>
        <w:jc w:val="both"/>
        <w:rPr>
          <w:rFonts w:cs="Arial"/>
          <w:iCs/>
        </w:rPr>
      </w:pPr>
      <w:r>
        <w:rPr>
          <w:rFonts w:cs="Arial"/>
          <w:iCs/>
        </w:rPr>
        <w:t>If your proposal fails to meet the criteria and your application is refused by the Council, you will be informed of that decision</w:t>
      </w:r>
      <w:r w:rsidR="00C65D93">
        <w:rPr>
          <w:rFonts w:cs="Arial"/>
          <w:iCs/>
        </w:rPr>
        <w:t>.</w:t>
      </w:r>
      <w:r>
        <w:rPr>
          <w:rFonts w:cs="Arial"/>
          <w:iCs/>
        </w:rPr>
        <w:t xml:space="preserve"> </w:t>
      </w:r>
    </w:p>
    <w:p w14:paraId="430D390D" w14:textId="77777777" w:rsidR="009B541E" w:rsidRDefault="009B541E">
      <w:pPr>
        <w:jc w:val="both"/>
        <w:rPr>
          <w:rFonts w:cs="Arial"/>
          <w:iCs/>
        </w:rPr>
      </w:pPr>
    </w:p>
    <w:p w14:paraId="6D5286B1" w14:textId="77777777" w:rsidR="009B541E" w:rsidRDefault="006F1DE6">
      <w:pPr>
        <w:jc w:val="both"/>
        <w:rPr>
          <w:rFonts w:cs="Arial"/>
        </w:rPr>
      </w:pPr>
      <w:r>
        <w:rPr>
          <w:rFonts w:cs="Arial"/>
          <w:iCs/>
        </w:rPr>
        <w:t xml:space="preserve">Should an application be refused, the applicant may appeal the decision to the Magistrates’ Court within 21 days of being notified of the Council’s decision.  </w:t>
      </w:r>
      <w:r>
        <w:rPr>
          <w:rFonts w:cs="Arial"/>
        </w:rPr>
        <w:t>Licence holders may also appeal a decision to suspend or revoke a licence or vary the area or conditions of a licence (as an alternative to revocation), or to limit the duration of a licence.</w:t>
      </w:r>
    </w:p>
    <w:p w14:paraId="12062A17" w14:textId="77777777" w:rsidR="009B541E" w:rsidRDefault="009B541E">
      <w:pPr>
        <w:jc w:val="both"/>
        <w:rPr>
          <w:rFonts w:cs="Arial"/>
        </w:rPr>
      </w:pPr>
    </w:p>
    <w:p w14:paraId="11897C84" w14:textId="77777777" w:rsidR="009B541E" w:rsidRPr="00780E43" w:rsidRDefault="006F1DE6">
      <w:pPr>
        <w:pStyle w:val="ListParagraph"/>
        <w:ind w:left="54" w:right="-759"/>
        <w:rPr>
          <w:rFonts w:cs="Arial"/>
        </w:rPr>
      </w:pPr>
      <w:r w:rsidRPr="00780E43">
        <w:rPr>
          <w:rFonts w:cs="Arial"/>
          <w:b/>
        </w:rPr>
        <w:t>Pavement Café Licence</w:t>
      </w:r>
    </w:p>
    <w:p w14:paraId="627A845B" w14:textId="5B2C2A91" w:rsidR="009B541E" w:rsidRPr="00C65D93" w:rsidRDefault="006F1DE6" w:rsidP="001A74D7">
      <w:pPr>
        <w:pStyle w:val="ListParagraph"/>
        <w:ind w:left="54" w:right="-759"/>
        <w:rPr>
          <w:rFonts w:cs="Arial"/>
          <w:b/>
        </w:rPr>
      </w:pPr>
      <w:r>
        <w:rPr>
          <w:rFonts w:cs="Arial"/>
        </w:rPr>
        <w:t xml:space="preserve">When approved, the pavement café licence </w:t>
      </w:r>
      <w:r w:rsidR="001A74D7">
        <w:rPr>
          <w:rFonts w:cs="Arial"/>
        </w:rPr>
        <w:t>will remain valid until the expiry date</w:t>
      </w:r>
      <w:r w:rsidRPr="00C65D93">
        <w:rPr>
          <w:rFonts w:cs="Arial"/>
        </w:rPr>
        <w:t xml:space="preserve"> (unless revoked by the Council or surrendered by the licence holder). </w:t>
      </w:r>
    </w:p>
    <w:p w14:paraId="11347DF0" w14:textId="77777777" w:rsidR="009B541E" w:rsidRDefault="009B541E">
      <w:pPr>
        <w:pStyle w:val="ListParagraph"/>
        <w:ind w:left="54" w:right="-759"/>
        <w:rPr>
          <w:rFonts w:cs="Arial"/>
        </w:rPr>
      </w:pPr>
    </w:p>
    <w:p w14:paraId="25D022BA" w14:textId="77777777" w:rsidR="009B541E" w:rsidRDefault="006F1DE6">
      <w:pPr>
        <w:pStyle w:val="ListParagraph"/>
        <w:ind w:left="54" w:right="-759"/>
        <w:rPr>
          <w:rFonts w:cs="Arial"/>
        </w:rPr>
      </w:pPr>
      <w:r>
        <w:rPr>
          <w:rFonts w:cs="Arial"/>
        </w:rPr>
        <w:t>Conditions will be attached to the licence as per Appendix 5:-</w:t>
      </w:r>
    </w:p>
    <w:p w14:paraId="3CD0F870" w14:textId="77777777" w:rsidR="009B541E" w:rsidRDefault="006F1DE6">
      <w:pPr>
        <w:pStyle w:val="ListParagraph"/>
        <w:numPr>
          <w:ilvl w:val="0"/>
          <w:numId w:val="8"/>
        </w:numPr>
        <w:ind w:left="720" w:right="-759" w:firstLine="0"/>
        <w:rPr>
          <w:rFonts w:cs="Arial"/>
        </w:rPr>
      </w:pPr>
      <w:r>
        <w:rPr>
          <w:rFonts w:cs="Arial"/>
        </w:rPr>
        <w:t>Limiting the type and amount of furniture</w:t>
      </w:r>
    </w:p>
    <w:p w14:paraId="37D7A360" w14:textId="77777777" w:rsidR="009B541E" w:rsidRDefault="006F1DE6">
      <w:pPr>
        <w:pStyle w:val="ListParagraph"/>
        <w:numPr>
          <w:ilvl w:val="0"/>
          <w:numId w:val="8"/>
        </w:numPr>
        <w:ind w:left="720" w:right="-759" w:firstLine="0"/>
        <w:rPr>
          <w:rFonts w:cs="Arial"/>
        </w:rPr>
      </w:pPr>
      <w:r>
        <w:rPr>
          <w:rFonts w:cs="Arial"/>
        </w:rPr>
        <w:t>Limiting the days and hours of operation</w:t>
      </w:r>
    </w:p>
    <w:p w14:paraId="66A366AD" w14:textId="77777777" w:rsidR="009B541E" w:rsidRDefault="006F1DE6">
      <w:pPr>
        <w:pStyle w:val="ListParagraph"/>
        <w:numPr>
          <w:ilvl w:val="0"/>
          <w:numId w:val="8"/>
        </w:numPr>
        <w:ind w:left="720" w:right="-759" w:firstLine="0"/>
        <w:rPr>
          <w:rFonts w:cs="Arial"/>
        </w:rPr>
      </w:pPr>
      <w:r>
        <w:rPr>
          <w:rFonts w:cs="Arial"/>
        </w:rPr>
        <w:t>Making adequate arrangements for the storage of furniture</w:t>
      </w:r>
    </w:p>
    <w:p w14:paraId="0D458996" w14:textId="2105BA37" w:rsidR="009B541E" w:rsidRPr="00C65D93" w:rsidRDefault="006F1DE6" w:rsidP="00C65D93">
      <w:pPr>
        <w:pStyle w:val="ListParagraph"/>
        <w:numPr>
          <w:ilvl w:val="0"/>
          <w:numId w:val="8"/>
        </w:numPr>
        <w:ind w:right="-759" w:hanging="65"/>
        <w:rPr>
          <w:rFonts w:cs="Arial"/>
          <w:b/>
          <w:sz w:val="36"/>
          <w:szCs w:val="36"/>
        </w:rPr>
      </w:pPr>
      <w:r w:rsidRPr="00C65D93">
        <w:rPr>
          <w:rFonts w:cs="Arial"/>
        </w:rPr>
        <w:t>Having appropriate insurance cover.</w:t>
      </w:r>
      <w:r w:rsidR="00780E43" w:rsidRPr="00C65D93">
        <w:rPr>
          <w:rFonts w:cs="Arial"/>
          <w:b/>
          <w:sz w:val="36"/>
          <w:szCs w:val="36"/>
        </w:rPr>
        <w:br/>
      </w:r>
    </w:p>
    <w:p w14:paraId="3FBBF2E5" w14:textId="77777777" w:rsidR="009B541E" w:rsidRDefault="006F1DE6">
      <w:pPr>
        <w:pStyle w:val="ListParagraph"/>
        <w:ind w:left="54" w:right="-759"/>
        <w:rPr>
          <w:rFonts w:cs="Arial"/>
          <w:b/>
          <w:bCs/>
          <w:sz w:val="32"/>
          <w:szCs w:val="32"/>
        </w:rPr>
      </w:pPr>
      <w:r>
        <w:rPr>
          <w:rFonts w:cs="Arial"/>
        </w:rPr>
        <w:t>A copy of the Pavement Café Licence (including approved plan) should be available on the premises for inspection on request.</w:t>
      </w:r>
      <w:r>
        <w:rPr>
          <w:rFonts w:cs="Arial"/>
        </w:rPr>
        <w:br/>
      </w:r>
    </w:p>
    <w:p w14:paraId="286205E6" w14:textId="77777777" w:rsidR="009B541E" w:rsidRPr="00780E43" w:rsidRDefault="006F1DE6">
      <w:pPr>
        <w:rPr>
          <w:rFonts w:cs="Arial"/>
          <w:iCs/>
        </w:rPr>
      </w:pPr>
      <w:r w:rsidRPr="00780E43">
        <w:rPr>
          <w:rFonts w:cs="Arial"/>
          <w:b/>
          <w:bCs/>
        </w:rPr>
        <w:t>What enforcement powers do Councils have?</w:t>
      </w:r>
    </w:p>
    <w:p w14:paraId="5388FFB3" w14:textId="77777777" w:rsidR="009B541E" w:rsidRDefault="006F1DE6">
      <w:pPr>
        <w:jc w:val="both"/>
        <w:rPr>
          <w:rFonts w:cs="Arial"/>
          <w:iCs/>
        </w:rPr>
      </w:pPr>
      <w:r>
        <w:rPr>
          <w:rFonts w:cs="Arial"/>
          <w:iCs/>
        </w:rPr>
        <w:t xml:space="preserve">Failure to obtain an appropriate licence or failure to comply with the conditions attached to a licence may result in enforcement action being taken. </w:t>
      </w:r>
    </w:p>
    <w:p w14:paraId="49C66A3E" w14:textId="77777777" w:rsidR="009B541E" w:rsidRDefault="009B541E">
      <w:pPr>
        <w:jc w:val="both"/>
        <w:rPr>
          <w:rFonts w:cs="Arial"/>
          <w:iCs/>
        </w:rPr>
      </w:pPr>
    </w:p>
    <w:p w14:paraId="5BE69BCC" w14:textId="77777777" w:rsidR="009B541E" w:rsidRDefault="006F1DE6">
      <w:pPr>
        <w:jc w:val="both"/>
        <w:rPr>
          <w:rFonts w:cs="Arial"/>
          <w:iCs/>
        </w:rPr>
      </w:pPr>
      <w:r>
        <w:rPr>
          <w:rFonts w:cs="Arial"/>
          <w:b/>
          <w:iCs/>
        </w:rPr>
        <w:t>Unlicensed pavement cafés</w:t>
      </w:r>
    </w:p>
    <w:p w14:paraId="38F3C1B1" w14:textId="77777777" w:rsidR="009B541E" w:rsidRDefault="006F1DE6">
      <w:pPr>
        <w:jc w:val="both"/>
        <w:rPr>
          <w:rFonts w:cs="Arial"/>
        </w:rPr>
      </w:pPr>
      <w:r>
        <w:rPr>
          <w:rFonts w:cs="Arial"/>
          <w:iCs/>
        </w:rPr>
        <w:t>It is an offence to place furniture (for the use of consumption of food or drink) on a public area without a pavement café licence.  This offence may be liable to a fine of up to £1,000 (Level 3 fine) on summary conviction.</w:t>
      </w:r>
    </w:p>
    <w:p w14:paraId="7A5A824E" w14:textId="77777777" w:rsidR="009B541E" w:rsidRDefault="009B541E">
      <w:pPr>
        <w:rPr>
          <w:rFonts w:cs="Arial"/>
        </w:rPr>
      </w:pPr>
    </w:p>
    <w:p w14:paraId="7D45F6D3" w14:textId="77777777" w:rsidR="009B541E" w:rsidRDefault="006F1DE6">
      <w:pPr>
        <w:rPr>
          <w:rFonts w:cs="Arial"/>
          <w:b/>
          <w:sz w:val="32"/>
          <w:szCs w:val="32"/>
        </w:rPr>
      </w:pPr>
      <w:r>
        <w:rPr>
          <w:rFonts w:cs="Arial"/>
        </w:rPr>
        <w:t>Where there is no valid pavement café licence, the Council may seize and remove any furniture placed on the pavement. The Council may recover costs reasonably incurred in the removal and storage of the furniture and may dispose of the furniture if it is not reclaimed within a period of 3 months.</w:t>
      </w:r>
    </w:p>
    <w:p w14:paraId="001AECAD" w14:textId="77777777" w:rsidR="009B541E" w:rsidRDefault="006F1DE6">
      <w:pPr>
        <w:pageBreakBefore/>
        <w:spacing w:line="20" w:lineRule="atLeast"/>
        <w:ind w:left="-426" w:right="-759"/>
        <w:jc w:val="center"/>
        <w:rPr>
          <w:rFonts w:cs="Arial"/>
        </w:rPr>
      </w:pPr>
      <w:r>
        <w:rPr>
          <w:rFonts w:cs="Arial"/>
          <w:b/>
          <w:sz w:val="32"/>
          <w:szCs w:val="32"/>
        </w:rPr>
        <w:t>APPENDIX 1 – Examples of pavement café areas</w:t>
      </w:r>
    </w:p>
    <w:p w14:paraId="23F64B3E" w14:textId="77777777" w:rsidR="009B541E" w:rsidRDefault="009B541E">
      <w:pPr>
        <w:spacing w:line="20" w:lineRule="atLeast"/>
        <w:ind w:left="-426" w:right="-759"/>
        <w:rPr>
          <w:rFonts w:cs="Arial"/>
        </w:rPr>
      </w:pPr>
    </w:p>
    <w:p w14:paraId="3AB14B50" w14:textId="77777777" w:rsidR="009B541E" w:rsidRDefault="009B541E">
      <w:pPr>
        <w:spacing w:line="20" w:lineRule="atLeast"/>
        <w:ind w:left="-426" w:right="-759"/>
        <w:rPr>
          <w:rFonts w:cs="Arial"/>
        </w:rPr>
      </w:pPr>
    </w:p>
    <w:p w14:paraId="3EA3105B" w14:textId="77777777" w:rsidR="009B541E" w:rsidRDefault="009B541E">
      <w:pPr>
        <w:spacing w:line="20" w:lineRule="atLeast"/>
        <w:ind w:left="-426" w:right="-759"/>
        <w:rPr>
          <w:rFonts w:cs="Arial"/>
        </w:rPr>
      </w:pPr>
    </w:p>
    <w:p w14:paraId="10B75A2A" w14:textId="77777777" w:rsidR="009B541E" w:rsidRDefault="009B541E">
      <w:pPr>
        <w:spacing w:line="20" w:lineRule="atLeast"/>
        <w:ind w:left="-426" w:right="-759"/>
        <w:rPr>
          <w:rFonts w:cs="Arial"/>
        </w:rPr>
      </w:pPr>
    </w:p>
    <w:p w14:paraId="650AAE55" w14:textId="25D652B0" w:rsidR="009B541E" w:rsidRDefault="007D41A0">
      <w:pPr>
        <w:spacing w:line="20" w:lineRule="atLeast"/>
        <w:ind w:left="-426" w:right="-759"/>
        <w:rPr>
          <w:rFonts w:cs="Arial"/>
          <w:b/>
          <w:sz w:val="48"/>
          <w:szCs w:val="48"/>
        </w:rPr>
      </w:pPr>
      <w:r>
        <w:rPr>
          <w:noProof/>
          <w:lang w:eastAsia="en-GB"/>
        </w:rPr>
        <w:drawing>
          <wp:inline distT="0" distB="0" distL="0" distR="0" wp14:anchorId="4E3EDBB9" wp14:editId="5E9C1B75">
            <wp:extent cx="6448425" cy="4867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48425" cy="4867275"/>
                    </a:xfrm>
                    <a:prstGeom prst="rect">
                      <a:avLst/>
                    </a:prstGeom>
                    <a:solidFill>
                      <a:srgbClr val="FFFFFF"/>
                    </a:solidFill>
                    <a:ln>
                      <a:noFill/>
                    </a:ln>
                  </pic:spPr>
                </pic:pic>
              </a:graphicData>
            </a:graphic>
          </wp:inline>
        </w:drawing>
      </w:r>
    </w:p>
    <w:p w14:paraId="65CEF21B" w14:textId="77777777" w:rsidR="009B541E" w:rsidRDefault="009B541E">
      <w:pPr>
        <w:spacing w:line="20" w:lineRule="atLeast"/>
        <w:ind w:left="-426" w:right="-759"/>
        <w:rPr>
          <w:rFonts w:cs="Arial"/>
          <w:b/>
          <w:sz w:val="48"/>
          <w:szCs w:val="48"/>
        </w:rPr>
      </w:pPr>
    </w:p>
    <w:p w14:paraId="4F2ADFFB" w14:textId="500CA809" w:rsidR="009B541E" w:rsidRDefault="007D41A0">
      <w:pPr>
        <w:spacing w:line="20" w:lineRule="atLeast"/>
        <w:ind w:left="-426" w:right="-759"/>
        <w:rPr>
          <w:rFonts w:cs="Arial"/>
        </w:rPr>
      </w:pPr>
      <w:r>
        <w:rPr>
          <w:noProof/>
          <w:lang w:eastAsia="en-GB"/>
        </w:rPr>
        <w:drawing>
          <wp:inline distT="0" distB="0" distL="0" distR="0" wp14:anchorId="5C8029D6" wp14:editId="38E1F8A5">
            <wp:extent cx="6372225" cy="6715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72225" cy="6715125"/>
                    </a:xfrm>
                    <a:prstGeom prst="rect">
                      <a:avLst/>
                    </a:prstGeom>
                    <a:solidFill>
                      <a:srgbClr val="FFFFFF"/>
                    </a:solidFill>
                    <a:ln>
                      <a:noFill/>
                    </a:ln>
                  </pic:spPr>
                </pic:pic>
              </a:graphicData>
            </a:graphic>
          </wp:inline>
        </w:drawing>
      </w:r>
    </w:p>
    <w:p w14:paraId="3ADF88C9" w14:textId="77777777" w:rsidR="009B541E" w:rsidRDefault="009B541E">
      <w:pPr>
        <w:jc w:val="both"/>
        <w:rPr>
          <w:rFonts w:cs="Arial"/>
        </w:rPr>
      </w:pPr>
    </w:p>
    <w:p w14:paraId="2C8F5060" w14:textId="77777777" w:rsidR="009B541E" w:rsidRDefault="006F1DE6">
      <w:pPr>
        <w:pageBreakBefore/>
        <w:jc w:val="center"/>
      </w:pPr>
      <w:r>
        <w:rPr>
          <w:rFonts w:cs="Arial"/>
          <w:b/>
          <w:sz w:val="32"/>
          <w:szCs w:val="32"/>
        </w:rPr>
        <w:t>APPENDIX 2</w:t>
      </w:r>
    </w:p>
    <w:p w14:paraId="5D0B7B24" w14:textId="77777777" w:rsidR="00C37D28" w:rsidRDefault="00C37D28">
      <w:pPr>
        <w:jc w:val="center"/>
      </w:pPr>
    </w:p>
    <w:p w14:paraId="72AEE3DA" w14:textId="6C7690D6" w:rsidR="00C37D28" w:rsidRDefault="007D41A0">
      <w:pPr>
        <w:jc w:val="center"/>
      </w:pPr>
      <w:r>
        <w:rPr>
          <w:noProof/>
          <w:lang w:eastAsia="en-GB"/>
        </w:rPr>
        <w:drawing>
          <wp:anchor distT="0" distB="0" distL="114300" distR="114300" simplePos="0" relativeHeight="251658240" behindDoc="1" locked="0" layoutInCell="1" allowOverlap="1" wp14:anchorId="3BD1EA95" wp14:editId="4EA35EBE">
            <wp:simplePos x="0" y="0"/>
            <wp:positionH relativeFrom="column">
              <wp:posOffset>-123825</wp:posOffset>
            </wp:positionH>
            <wp:positionV relativeFrom="paragraph">
              <wp:posOffset>209550</wp:posOffset>
            </wp:positionV>
            <wp:extent cx="2009775" cy="862330"/>
            <wp:effectExtent l="0" t="0" r="0" b="0"/>
            <wp:wrapTight wrapText="bothSides">
              <wp:wrapPolygon edited="0">
                <wp:start x="0" y="0"/>
                <wp:lineTo x="0" y="20996"/>
                <wp:lineTo x="21498" y="20996"/>
                <wp:lineTo x="2149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9775" cy="8623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XSpec="right" w:tblpY="62"/>
        <w:tblW w:w="0" w:type="auto"/>
        <w:tblLayout w:type="fixed"/>
        <w:tblLook w:val="0000" w:firstRow="0" w:lastRow="0" w:firstColumn="0" w:lastColumn="0" w:noHBand="0" w:noVBand="0"/>
      </w:tblPr>
      <w:tblGrid>
        <w:gridCol w:w="1950"/>
        <w:gridCol w:w="2742"/>
      </w:tblGrid>
      <w:tr w:rsidR="00C37D28" w14:paraId="6EB81785" w14:textId="77777777" w:rsidTr="00C37D28">
        <w:tc>
          <w:tcPr>
            <w:tcW w:w="1950" w:type="dxa"/>
            <w:tcBorders>
              <w:top w:val="single" w:sz="4" w:space="0" w:color="000000"/>
              <w:left w:val="single" w:sz="4" w:space="0" w:color="000000"/>
              <w:bottom w:val="single" w:sz="4" w:space="0" w:color="000000"/>
              <w:right w:val="single" w:sz="4" w:space="0" w:color="000000"/>
            </w:tcBorders>
            <w:shd w:val="clear" w:color="auto" w:fill="D9D9D9"/>
          </w:tcPr>
          <w:p w14:paraId="0C860649" w14:textId="77777777" w:rsidR="00C37D28" w:rsidRDefault="00C37D28" w:rsidP="00C37D28">
            <w:pPr>
              <w:keepNext/>
            </w:pPr>
            <w:r>
              <w:rPr>
                <w:rFonts w:eastAsia="Times New Roman" w:cs="Arial"/>
                <w:i/>
                <w:sz w:val="20"/>
                <w:szCs w:val="20"/>
              </w:rPr>
              <w:t>Office use only</w:t>
            </w:r>
          </w:p>
          <w:p w14:paraId="0CABC81C" w14:textId="77777777" w:rsidR="00C37D28" w:rsidRDefault="00C37D28" w:rsidP="00C37D28"/>
        </w:tc>
        <w:tc>
          <w:tcPr>
            <w:tcW w:w="2742" w:type="dxa"/>
            <w:tcBorders>
              <w:top w:val="single" w:sz="4" w:space="0" w:color="000000"/>
              <w:left w:val="single" w:sz="4" w:space="0" w:color="000000"/>
              <w:bottom w:val="single" w:sz="4" w:space="0" w:color="000000"/>
              <w:right w:val="single" w:sz="4" w:space="0" w:color="000000"/>
            </w:tcBorders>
            <w:shd w:val="clear" w:color="auto" w:fill="D9D9D9"/>
          </w:tcPr>
          <w:p w14:paraId="35288661" w14:textId="77777777" w:rsidR="00C37D28" w:rsidRDefault="00C37D28" w:rsidP="00C37D28">
            <w:pPr>
              <w:keepNext/>
              <w:rPr>
                <w:rFonts w:eastAsia="Times New Roman" w:cs="Arial"/>
                <w:b/>
              </w:rPr>
            </w:pPr>
          </w:p>
        </w:tc>
      </w:tr>
      <w:tr w:rsidR="00C37D28" w14:paraId="5A01A5C2" w14:textId="77777777" w:rsidTr="00C37D28">
        <w:tc>
          <w:tcPr>
            <w:tcW w:w="1950" w:type="dxa"/>
            <w:tcBorders>
              <w:top w:val="single" w:sz="4" w:space="0" w:color="000000"/>
              <w:left w:val="single" w:sz="4" w:space="0" w:color="000000"/>
              <w:bottom w:val="single" w:sz="4" w:space="0" w:color="000000"/>
              <w:right w:val="single" w:sz="4" w:space="0" w:color="000000"/>
            </w:tcBorders>
            <w:shd w:val="clear" w:color="auto" w:fill="auto"/>
          </w:tcPr>
          <w:p w14:paraId="276B32D1" w14:textId="77777777" w:rsidR="00C37D28" w:rsidRDefault="00C37D28" w:rsidP="00C37D28">
            <w:pPr>
              <w:keepNext/>
              <w:rPr>
                <w:rFonts w:eastAsia="Times New Roman" w:cs="Arial"/>
                <w:i/>
                <w:sz w:val="20"/>
                <w:szCs w:val="20"/>
              </w:rPr>
            </w:pPr>
            <w:r>
              <w:rPr>
                <w:rFonts w:eastAsia="Times New Roman" w:cs="Arial"/>
                <w:i/>
                <w:sz w:val="20"/>
                <w:szCs w:val="20"/>
              </w:rPr>
              <w:t>Date:</w:t>
            </w:r>
          </w:p>
        </w:tc>
        <w:tc>
          <w:tcPr>
            <w:tcW w:w="2742" w:type="dxa"/>
            <w:tcBorders>
              <w:top w:val="single" w:sz="4" w:space="0" w:color="000000"/>
              <w:left w:val="single" w:sz="4" w:space="0" w:color="000000"/>
              <w:bottom w:val="single" w:sz="4" w:space="0" w:color="000000"/>
              <w:right w:val="single" w:sz="4" w:space="0" w:color="000000"/>
            </w:tcBorders>
            <w:shd w:val="clear" w:color="auto" w:fill="auto"/>
          </w:tcPr>
          <w:p w14:paraId="31C20D60" w14:textId="2866C993" w:rsidR="00C65D93" w:rsidRPr="00C65D93" w:rsidRDefault="00C65D93" w:rsidP="00C37D28">
            <w:pPr>
              <w:keepNext/>
              <w:rPr>
                <w:rFonts w:eastAsia="Times New Roman" w:cs="Arial"/>
                <w:i/>
                <w:sz w:val="20"/>
                <w:szCs w:val="20"/>
              </w:rPr>
            </w:pPr>
            <w:r>
              <w:rPr>
                <w:rFonts w:eastAsia="Times New Roman" w:cs="Arial"/>
                <w:i/>
                <w:sz w:val="20"/>
                <w:szCs w:val="20"/>
              </w:rPr>
              <w:t>Copy to SPOC DfI Roads</w:t>
            </w:r>
            <w:r w:rsidR="00C37D28">
              <w:rPr>
                <w:rFonts w:eastAsia="Times New Roman" w:cs="Arial"/>
                <w:i/>
                <w:sz w:val="20"/>
                <w:szCs w:val="20"/>
              </w:rPr>
              <w:t>:</w:t>
            </w:r>
          </w:p>
          <w:p w14:paraId="6C3C226D" w14:textId="77777777" w:rsidR="00C37D28" w:rsidRDefault="00C37D28" w:rsidP="00C37D28"/>
        </w:tc>
      </w:tr>
      <w:tr w:rsidR="00C37D28" w14:paraId="6CABE4D1" w14:textId="77777777" w:rsidTr="00C37D28">
        <w:tc>
          <w:tcPr>
            <w:tcW w:w="1950" w:type="dxa"/>
            <w:tcBorders>
              <w:top w:val="single" w:sz="4" w:space="0" w:color="000000"/>
              <w:left w:val="single" w:sz="4" w:space="0" w:color="000000"/>
              <w:bottom w:val="single" w:sz="4" w:space="0" w:color="000000"/>
              <w:right w:val="single" w:sz="4" w:space="0" w:color="000000"/>
            </w:tcBorders>
            <w:shd w:val="clear" w:color="auto" w:fill="auto"/>
          </w:tcPr>
          <w:p w14:paraId="0C40EE8D" w14:textId="3F26F0AC" w:rsidR="00C37D28" w:rsidRDefault="004E0FCF" w:rsidP="00C37D28">
            <w:pPr>
              <w:keepNext/>
              <w:rPr>
                <w:rFonts w:eastAsia="Times New Roman" w:cs="Arial"/>
                <w:i/>
                <w:sz w:val="20"/>
                <w:szCs w:val="20"/>
              </w:rPr>
            </w:pPr>
            <w:r>
              <w:rPr>
                <w:rFonts w:eastAsia="Times New Roman" w:cs="Arial"/>
                <w:i/>
                <w:sz w:val="20"/>
                <w:szCs w:val="20"/>
              </w:rPr>
              <w:t>Documents No</w:t>
            </w:r>
            <w:r w:rsidR="00C37D28">
              <w:rPr>
                <w:rFonts w:eastAsia="Times New Roman" w:cs="Arial"/>
                <w:i/>
                <w:sz w:val="20"/>
                <w:szCs w:val="20"/>
              </w:rPr>
              <w:t>:</w:t>
            </w:r>
          </w:p>
        </w:tc>
        <w:tc>
          <w:tcPr>
            <w:tcW w:w="2742" w:type="dxa"/>
            <w:tcBorders>
              <w:top w:val="single" w:sz="4" w:space="0" w:color="000000"/>
              <w:left w:val="single" w:sz="4" w:space="0" w:color="000000"/>
              <w:bottom w:val="single" w:sz="4" w:space="0" w:color="000000"/>
              <w:right w:val="single" w:sz="4" w:space="0" w:color="000000"/>
            </w:tcBorders>
            <w:shd w:val="clear" w:color="auto" w:fill="auto"/>
          </w:tcPr>
          <w:p w14:paraId="320C605B" w14:textId="7F499CA1" w:rsidR="00C37D28" w:rsidRDefault="00C37D28" w:rsidP="00C37D28">
            <w:pPr>
              <w:keepNext/>
            </w:pPr>
            <w:r>
              <w:rPr>
                <w:rFonts w:eastAsia="Times New Roman" w:cs="Arial"/>
                <w:i/>
                <w:sz w:val="20"/>
                <w:szCs w:val="20"/>
              </w:rPr>
              <w:t>Copy to</w:t>
            </w:r>
            <w:r w:rsidR="00C65D93">
              <w:rPr>
                <w:rFonts w:eastAsia="Times New Roman" w:cs="Arial"/>
                <w:i/>
                <w:sz w:val="20"/>
                <w:szCs w:val="20"/>
              </w:rPr>
              <w:t xml:space="preserve"> SPOC</w:t>
            </w:r>
            <w:r>
              <w:rPr>
                <w:rFonts w:eastAsia="Times New Roman" w:cs="Arial"/>
                <w:i/>
                <w:sz w:val="20"/>
                <w:szCs w:val="20"/>
              </w:rPr>
              <w:t xml:space="preserve"> PSNI:</w:t>
            </w:r>
          </w:p>
          <w:p w14:paraId="1FD94154" w14:textId="77777777" w:rsidR="00C37D28" w:rsidRDefault="00C37D28" w:rsidP="00C37D28"/>
        </w:tc>
      </w:tr>
      <w:tr w:rsidR="00C37D28" w14:paraId="5F6A1A41" w14:textId="77777777" w:rsidTr="00C37D28">
        <w:tc>
          <w:tcPr>
            <w:tcW w:w="1950" w:type="dxa"/>
            <w:tcBorders>
              <w:top w:val="single" w:sz="4" w:space="0" w:color="000000"/>
              <w:left w:val="single" w:sz="4" w:space="0" w:color="000000"/>
              <w:bottom w:val="single" w:sz="4" w:space="0" w:color="000000"/>
              <w:right w:val="single" w:sz="4" w:space="0" w:color="000000"/>
            </w:tcBorders>
            <w:shd w:val="clear" w:color="auto" w:fill="auto"/>
          </w:tcPr>
          <w:p w14:paraId="197613B3" w14:textId="77777777" w:rsidR="00C37D28" w:rsidRDefault="00C37D28" w:rsidP="00C37D28">
            <w:pPr>
              <w:keepNext/>
            </w:pPr>
            <w:r>
              <w:rPr>
                <w:rFonts w:eastAsia="Times New Roman" w:cs="Arial"/>
                <w:i/>
                <w:sz w:val="20"/>
                <w:szCs w:val="20"/>
              </w:rPr>
              <w:t>Initials:</w:t>
            </w:r>
          </w:p>
          <w:p w14:paraId="61DE718C" w14:textId="77777777" w:rsidR="00C37D28" w:rsidRDefault="00C37D28" w:rsidP="00C37D28"/>
        </w:tc>
        <w:tc>
          <w:tcPr>
            <w:tcW w:w="2742" w:type="dxa"/>
            <w:tcBorders>
              <w:top w:val="single" w:sz="4" w:space="0" w:color="000000"/>
              <w:left w:val="single" w:sz="4" w:space="0" w:color="000000"/>
              <w:bottom w:val="single" w:sz="4" w:space="0" w:color="000000"/>
              <w:right w:val="single" w:sz="4" w:space="0" w:color="000000"/>
            </w:tcBorders>
            <w:shd w:val="clear" w:color="auto" w:fill="auto"/>
          </w:tcPr>
          <w:p w14:paraId="2DB6F88E" w14:textId="5CF1AECD" w:rsidR="00C37D28" w:rsidRDefault="004E0FCF" w:rsidP="00C37D28">
            <w:pPr>
              <w:keepNext/>
              <w:rPr>
                <w:rFonts w:eastAsia="Times New Roman" w:cs="Arial"/>
                <w:i/>
                <w:sz w:val="20"/>
                <w:szCs w:val="20"/>
              </w:rPr>
            </w:pPr>
            <w:r>
              <w:rPr>
                <w:rFonts w:eastAsia="Times New Roman" w:cs="Arial"/>
                <w:i/>
                <w:sz w:val="20"/>
                <w:szCs w:val="20"/>
              </w:rPr>
              <w:t>Officer:</w:t>
            </w:r>
          </w:p>
        </w:tc>
      </w:tr>
    </w:tbl>
    <w:p w14:paraId="110B460C" w14:textId="4511166D" w:rsidR="009B541E" w:rsidRDefault="009B541E">
      <w:pPr>
        <w:jc w:val="center"/>
      </w:pPr>
    </w:p>
    <w:p w14:paraId="02C69321" w14:textId="7DDF3305" w:rsidR="009B541E" w:rsidRDefault="009B541E">
      <w:pPr>
        <w:keepNext/>
        <w:rPr>
          <w:rFonts w:eastAsia="Times New Roman" w:cs="Arial"/>
          <w:b/>
        </w:rPr>
      </w:pPr>
    </w:p>
    <w:p w14:paraId="44F22E61" w14:textId="77777777" w:rsidR="00C37D28" w:rsidRDefault="00C37D28">
      <w:pPr>
        <w:keepNext/>
        <w:ind w:left="-142"/>
        <w:jc w:val="center"/>
        <w:rPr>
          <w:rFonts w:eastAsia="Times New Roman" w:cs="Arial"/>
          <w:b/>
          <w:sz w:val="28"/>
          <w:szCs w:val="28"/>
        </w:rPr>
      </w:pPr>
    </w:p>
    <w:p w14:paraId="43C871D6" w14:textId="77777777" w:rsidR="00C37D28" w:rsidRDefault="00C37D28">
      <w:pPr>
        <w:keepNext/>
        <w:ind w:left="-142"/>
        <w:jc w:val="center"/>
        <w:rPr>
          <w:rFonts w:eastAsia="Times New Roman" w:cs="Arial"/>
          <w:b/>
          <w:sz w:val="28"/>
          <w:szCs w:val="28"/>
        </w:rPr>
      </w:pPr>
    </w:p>
    <w:p w14:paraId="27668657" w14:textId="77777777" w:rsidR="00C37D28" w:rsidRDefault="00C37D28">
      <w:pPr>
        <w:keepNext/>
        <w:ind w:left="-142"/>
        <w:jc w:val="center"/>
        <w:rPr>
          <w:rFonts w:eastAsia="Times New Roman" w:cs="Arial"/>
          <w:b/>
          <w:sz w:val="28"/>
          <w:szCs w:val="28"/>
        </w:rPr>
      </w:pPr>
    </w:p>
    <w:p w14:paraId="6057D120" w14:textId="77777777" w:rsidR="00C37D28" w:rsidRDefault="00C37D28">
      <w:pPr>
        <w:keepNext/>
        <w:ind w:left="-142"/>
        <w:jc w:val="center"/>
        <w:rPr>
          <w:rFonts w:eastAsia="Times New Roman" w:cs="Arial"/>
          <w:b/>
          <w:sz w:val="28"/>
          <w:szCs w:val="28"/>
        </w:rPr>
      </w:pPr>
    </w:p>
    <w:p w14:paraId="7C3F431E" w14:textId="77777777" w:rsidR="00C37D28" w:rsidRDefault="00C37D28">
      <w:pPr>
        <w:keepNext/>
        <w:ind w:left="-142"/>
        <w:jc w:val="center"/>
        <w:rPr>
          <w:rFonts w:eastAsia="Times New Roman" w:cs="Arial"/>
          <w:b/>
          <w:sz w:val="28"/>
          <w:szCs w:val="28"/>
        </w:rPr>
      </w:pPr>
    </w:p>
    <w:p w14:paraId="482EF7C7" w14:textId="77777777" w:rsidR="00C37D28" w:rsidRDefault="00C37D28">
      <w:pPr>
        <w:keepNext/>
        <w:ind w:left="-142"/>
        <w:jc w:val="center"/>
        <w:rPr>
          <w:rFonts w:eastAsia="Times New Roman" w:cs="Arial"/>
          <w:b/>
          <w:sz w:val="28"/>
          <w:szCs w:val="28"/>
        </w:rPr>
      </w:pPr>
    </w:p>
    <w:p w14:paraId="17071CA7" w14:textId="53FF9D51" w:rsidR="009B541E" w:rsidRDefault="006F1DE6">
      <w:pPr>
        <w:keepNext/>
        <w:ind w:left="-142"/>
        <w:jc w:val="center"/>
        <w:rPr>
          <w:rFonts w:eastAsia="Times New Roman" w:cs="Arial"/>
          <w:b/>
          <w:u w:val="single"/>
        </w:rPr>
      </w:pPr>
      <w:r>
        <w:rPr>
          <w:rFonts w:eastAsia="Times New Roman" w:cs="Arial"/>
          <w:b/>
          <w:sz w:val="28"/>
          <w:szCs w:val="28"/>
        </w:rPr>
        <w:t xml:space="preserve">LICENSING OF PAVEMENT </w:t>
      </w:r>
      <w:r w:rsidR="00086074">
        <w:rPr>
          <w:rFonts w:eastAsia="Times New Roman" w:cs="Arial"/>
          <w:b/>
          <w:sz w:val="28"/>
          <w:szCs w:val="28"/>
        </w:rPr>
        <w:t>CAFÉ</w:t>
      </w:r>
      <w:r>
        <w:rPr>
          <w:rFonts w:eastAsia="Times New Roman" w:cs="Arial"/>
          <w:b/>
          <w:sz w:val="28"/>
          <w:szCs w:val="28"/>
        </w:rPr>
        <w:t>S ACT (NORTHERN IRELAND) 2014</w:t>
      </w:r>
    </w:p>
    <w:p w14:paraId="06E2E6F9" w14:textId="77777777" w:rsidR="009B541E" w:rsidRDefault="009B541E">
      <w:pPr>
        <w:keepNext/>
        <w:ind w:left="-142"/>
        <w:jc w:val="center"/>
        <w:rPr>
          <w:rFonts w:eastAsia="Times New Roman" w:cs="Arial"/>
          <w:b/>
          <w:u w:val="single"/>
        </w:rPr>
      </w:pPr>
    </w:p>
    <w:p w14:paraId="49C3A0B2" w14:textId="77777777" w:rsidR="009B541E" w:rsidRDefault="006F1DE6">
      <w:pPr>
        <w:keepNext/>
        <w:ind w:left="-142"/>
        <w:jc w:val="center"/>
        <w:rPr>
          <w:rFonts w:eastAsia="Times New Roman" w:cs="Arial"/>
          <w:sz w:val="20"/>
          <w:szCs w:val="20"/>
        </w:rPr>
      </w:pPr>
      <w:r>
        <w:rPr>
          <w:rFonts w:eastAsia="Times New Roman" w:cs="Arial"/>
          <w:b/>
          <w:u w:val="single"/>
        </w:rPr>
        <w:t>APPLICATION FOR A PAVEMENT CAFÉ LICENCE</w:t>
      </w:r>
    </w:p>
    <w:p w14:paraId="70F89604" w14:textId="77777777" w:rsidR="009B541E" w:rsidRDefault="009B541E">
      <w:pPr>
        <w:rPr>
          <w:rFonts w:eastAsia="Times New Roman" w:cs="Arial"/>
          <w:sz w:val="20"/>
          <w:szCs w:val="20"/>
        </w:rPr>
      </w:pPr>
    </w:p>
    <w:p w14:paraId="0BA010FE" w14:textId="751DBE57" w:rsidR="009B541E" w:rsidRDefault="006F1DE6">
      <w:pPr>
        <w:jc w:val="both"/>
        <w:rPr>
          <w:rFonts w:eastAsia="Times New Roman" w:cs="Arial"/>
          <w:szCs w:val="20"/>
        </w:rPr>
      </w:pPr>
      <w:r>
        <w:rPr>
          <w:rFonts w:eastAsia="Times New Roman" w:cs="Arial"/>
          <w:szCs w:val="20"/>
        </w:rPr>
        <w:t xml:space="preserve">I/We hereby make application to Armagh City, Banbridge and Craigavon Borough Council under the provisions of the Pavement </w:t>
      </w:r>
      <w:r w:rsidR="00086074">
        <w:rPr>
          <w:rFonts w:eastAsia="Times New Roman" w:cs="Arial"/>
          <w:szCs w:val="20"/>
        </w:rPr>
        <w:t>Café</w:t>
      </w:r>
      <w:r>
        <w:rPr>
          <w:rFonts w:eastAsia="Times New Roman" w:cs="Arial"/>
          <w:szCs w:val="20"/>
        </w:rPr>
        <w:t xml:space="preserve">s Act (Northern Ireland) 2014 for the:   </w:t>
      </w:r>
    </w:p>
    <w:p w14:paraId="16B8855E" w14:textId="77777777" w:rsidR="009B541E" w:rsidRDefault="009B541E">
      <w:pPr>
        <w:jc w:val="both"/>
        <w:rPr>
          <w:rFonts w:eastAsia="Times New Roman" w:cs="Arial"/>
          <w:szCs w:val="20"/>
        </w:rPr>
      </w:pPr>
    </w:p>
    <w:p w14:paraId="26D7D8DF" w14:textId="77777777" w:rsidR="001A74D7" w:rsidRDefault="006F1DE6">
      <w:pPr>
        <w:rPr>
          <w:rFonts w:eastAsia="Times New Roman" w:cs="Arial"/>
          <w:szCs w:val="20"/>
        </w:rPr>
      </w:pPr>
      <w:r>
        <w:rPr>
          <w:rFonts w:eastAsia="Times New Roman" w:cs="Arial"/>
          <w:b/>
          <w:szCs w:val="20"/>
        </w:rPr>
        <w:t>APPLICATION TYPE</w:t>
      </w:r>
      <w:r>
        <w:rPr>
          <w:rFonts w:eastAsia="Times New Roman" w:cs="Arial"/>
          <w:szCs w:val="20"/>
        </w:rPr>
        <w:t xml:space="preserve"> </w:t>
      </w:r>
      <w:r w:rsidR="001A74D7">
        <w:rPr>
          <w:rFonts w:eastAsia="Times New Roman" w:cs="Arial"/>
          <w:szCs w:val="20"/>
        </w:rPr>
        <w:br/>
      </w:r>
    </w:p>
    <w:tbl>
      <w:tblPr>
        <w:tblStyle w:val="TableGrid"/>
        <w:tblW w:w="0" w:type="auto"/>
        <w:jc w:val="center"/>
        <w:tblLook w:val="04A0" w:firstRow="1" w:lastRow="0" w:firstColumn="1" w:lastColumn="0" w:noHBand="0" w:noVBand="1"/>
      </w:tblPr>
      <w:tblGrid>
        <w:gridCol w:w="3005"/>
        <w:gridCol w:w="3005"/>
        <w:gridCol w:w="3006"/>
      </w:tblGrid>
      <w:tr w:rsidR="001A74D7" w14:paraId="115D569A" w14:textId="77777777" w:rsidTr="001A74D7">
        <w:trPr>
          <w:jc w:val="center"/>
        </w:trPr>
        <w:tc>
          <w:tcPr>
            <w:tcW w:w="3005" w:type="dxa"/>
          </w:tcPr>
          <w:p w14:paraId="4B024801" w14:textId="5FB9865F" w:rsidR="001A74D7" w:rsidRDefault="001A74D7" w:rsidP="001A74D7">
            <w:pPr>
              <w:jc w:val="center"/>
              <w:rPr>
                <w:rFonts w:eastAsia="Times New Roman" w:cs="Arial"/>
                <w:szCs w:val="20"/>
              </w:rPr>
            </w:pPr>
            <w:r>
              <w:rPr>
                <w:rFonts w:eastAsia="Times New Roman" w:cs="Arial"/>
                <w:szCs w:val="20"/>
              </w:rPr>
              <w:t>GRANT</w:t>
            </w:r>
          </w:p>
        </w:tc>
        <w:tc>
          <w:tcPr>
            <w:tcW w:w="3005" w:type="dxa"/>
          </w:tcPr>
          <w:p w14:paraId="319136AA" w14:textId="65C5FC27" w:rsidR="001A74D7" w:rsidRDefault="001A74D7" w:rsidP="001A74D7">
            <w:pPr>
              <w:jc w:val="center"/>
              <w:rPr>
                <w:rFonts w:eastAsia="Times New Roman" w:cs="Arial"/>
                <w:szCs w:val="20"/>
              </w:rPr>
            </w:pPr>
            <w:r>
              <w:rPr>
                <w:rFonts w:eastAsia="Times New Roman" w:cs="Arial"/>
                <w:szCs w:val="20"/>
              </w:rPr>
              <w:t>RENEWAL</w:t>
            </w:r>
          </w:p>
        </w:tc>
        <w:tc>
          <w:tcPr>
            <w:tcW w:w="3006" w:type="dxa"/>
          </w:tcPr>
          <w:p w14:paraId="2AEAEB9B" w14:textId="79AC3B24" w:rsidR="001A74D7" w:rsidRDefault="001A74D7" w:rsidP="001A74D7">
            <w:pPr>
              <w:jc w:val="center"/>
              <w:rPr>
                <w:rFonts w:eastAsia="Times New Roman" w:cs="Arial"/>
                <w:szCs w:val="20"/>
              </w:rPr>
            </w:pPr>
            <w:r>
              <w:rPr>
                <w:rFonts w:eastAsia="Times New Roman" w:cs="Arial"/>
                <w:szCs w:val="20"/>
              </w:rPr>
              <w:t>VARIATION</w:t>
            </w:r>
          </w:p>
        </w:tc>
      </w:tr>
    </w:tbl>
    <w:p w14:paraId="359566BF" w14:textId="5F0985A9" w:rsidR="001A74D7" w:rsidRPr="001A74D7" w:rsidRDefault="001A74D7">
      <w:pPr>
        <w:rPr>
          <w:rFonts w:eastAsia="Times New Roman" w:cs="Arial"/>
          <w:b/>
          <w:sz w:val="16"/>
          <w:szCs w:val="16"/>
        </w:rPr>
      </w:pPr>
      <w:r w:rsidRPr="001A74D7">
        <w:rPr>
          <w:rFonts w:eastAsia="Times New Roman" w:cs="Arial"/>
          <w:sz w:val="16"/>
          <w:szCs w:val="16"/>
        </w:rPr>
        <w:t xml:space="preserve"> (Delete as appropriate)</w:t>
      </w:r>
    </w:p>
    <w:p w14:paraId="4F155857" w14:textId="36978DF1" w:rsidR="009B541E" w:rsidRDefault="009B541E">
      <w:pPr>
        <w:rPr>
          <w:rFonts w:eastAsia="Times New Roman" w:cs="Arial"/>
          <w:sz w:val="8"/>
          <w:szCs w:val="8"/>
        </w:rPr>
      </w:pPr>
    </w:p>
    <w:p w14:paraId="6F2D28F8" w14:textId="77777777" w:rsidR="001A74D7" w:rsidRDefault="001A74D7">
      <w:pPr>
        <w:rPr>
          <w:rFonts w:eastAsia="Times New Roman" w:cs="Arial"/>
          <w:sz w:val="8"/>
          <w:szCs w:val="8"/>
        </w:rPr>
      </w:pPr>
    </w:p>
    <w:p w14:paraId="00EADAED" w14:textId="77777777" w:rsidR="009B541E" w:rsidRDefault="009B541E">
      <w:pPr>
        <w:rPr>
          <w:rFonts w:eastAsia="Times New Roman" w:cs="Arial"/>
          <w:b/>
          <w:i/>
          <w:sz w:val="8"/>
          <w:szCs w:val="8"/>
        </w:rPr>
      </w:pPr>
    </w:p>
    <w:p w14:paraId="4CDD56FE" w14:textId="77777777" w:rsidR="009B541E" w:rsidRDefault="006F1DE6">
      <w:pPr>
        <w:spacing w:line="360" w:lineRule="auto"/>
        <w:rPr>
          <w:rFonts w:eastAsia="Times New Roman" w:cs="Arial"/>
        </w:rPr>
      </w:pPr>
      <w:r>
        <w:rPr>
          <w:rFonts w:eastAsia="Times New Roman" w:cs="Arial"/>
          <w:b/>
        </w:rPr>
        <w:t>APPLICANT DETAILS</w:t>
      </w:r>
      <w:r>
        <w:rPr>
          <w:rFonts w:eastAsia="Times New Roman" w:cs="Arial"/>
        </w:rPr>
        <w:t xml:space="preserve"> </w:t>
      </w:r>
    </w:p>
    <w:p w14:paraId="625F1E25" w14:textId="77777777" w:rsidR="009B541E" w:rsidRDefault="006F1DE6">
      <w:pPr>
        <w:spacing w:line="360" w:lineRule="auto"/>
        <w:rPr>
          <w:rFonts w:eastAsia="Times New Roman" w:cs="Arial"/>
          <w:i/>
          <w:sz w:val="8"/>
          <w:szCs w:val="8"/>
        </w:rPr>
      </w:pPr>
      <w:r>
        <w:rPr>
          <w:rFonts w:eastAsia="Times New Roman" w:cs="Arial"/>
        </w:rPr>
        <w:t xml:space="preserve">Name: </w:t>
      </w:r>
      <w:r>
        <w:rPr>
          <w:rFonts w:eastAsia="Times New Roman" w:cs="Arial"/>
        </w:rPr>
        <w:tab/>
        <w:t>_________________________________________________________</w:t>
      </w:r>
    </w:p>
    <w:p w14:paraId="76146EDE" w14:textId="77777777" w:rsidR="009B541E" w:rsidRDefault="009B541E">
      <w:pPr>
        <w:spacing w:line="360" w:lineRule="auto"/>
        <w:rPr>
          <w:rFonts w:eastAsia="Times New Roman" w:cs="Arial"/>
          <w:i/>
          <w:sz w:val="8"/>
          <w:szCs w:val="8"/>
        </w:rPr>
      </w:pPr>
    </w:p>
    <w:p w14:paraId="08EE3D67" w14:textId="77777777" w:rsidR="009B541E" w:rsidRDefault="006F1DE6">
      <w:pPr>
        <w:tabs>
          <w:tab w:val="left" w:pos="3261"/>
          <w:tab w:val="left" w:pos="3686"/>
        </w:tabs>
        <w:spacing w:line="360" w:lineRule="auto"/>
        <w:rPr>
          <w:rFonts w:eastAsia="Times New Roman" w:cs="Arial"/>
        </w:rPr>
      </w:pPr>
      <w:r>
        <w:rPr>
          <w:rFonts w:eastAsia="Times New Roman" w:cs="Arial"/>
        </w:rPr>
        <w:t xml:space="preserve">Company Name (if applicable): </w:t>
      </w:r>
      <w:r>
        <w:rPr>
          <w:rFonts w:eastAsia="Times New Roman" w:cs="Arial"/>
        </w:rPr>
        <w:tab/>
        <w:t>________________________________________</w:t>
      </w:r>
    </w:p>
    <w:p w14:paraId="36B64A8C" w14:textId="77777777" w:rsidR="009B541E" w:rsidRDefault="006F1DE6">
      <w:pPr>
        <w:tabs>
          <w:tab w:val="left" w:pos="3261"/>
          <w:tab w:val="left" w:pos="3686"/>
        </w:tabs>
        <w:spacing w:line="360" w:lineRule="auto"/>
        <w:rPr>
          <w:rFonts w:eastAsia="Times New Roman" w:cs="Arial"/>
        </w:rPr>
      </w:pPr>
      <w:r>
        <w:rPr>
          <w:rFonts w:eastAsia="Times New Roman" w:cs="Arial"/>
        </w:rPr>
        <w:t>Limited Company Name (if applicable): ____________________________________</w:t>
      </w:r>
    </w:p>
    <w:p w14:paraId="0A56A432" w14:textId="77777777" w:rsidR="009B541E" w:rsidRDefault="006F1DE6">
      <w:pPr>
        <w:tabs>
          <w:tab w:val="left" w:pos="3261"/>
          <w:tab w:val="left" w:pos="3686"/>
        </w:tabs>
        <w:spacing w:line="360" w:lineRule="auto"/>
        <w:rPr>
          <w:rFonts w:eastAsia="Times New Roman" w:cs="Arial"/>
        </w:rPr>
      </w:pPr>
      <w:r>
        <w:rPr>
          <w:rFonts w:eastAsia="Times New Roman" w:cs="Arial"/>
        </w:rPr>
        <w:t>Position:  (e.g. Owner/Director/Manager):</w:t>
      </w:r>
      <w:r>
        <w:rPr>
          <w:rFonts w:eastAsia="Times New Roman" w:cs="Arial"/>
        </w:rPr>
        <w:tab/>
        <w:t>_____________________________</w:t>
      </w:r>
    </w:p>
    <w:p w14:paraId="38E5C2A5" w14:textId="77777777" w:rsidR="009B541E" w:rsidRDefault="006F1DE6">
      <w:pPr>
        <w:spacing w:line="360" w:lineRule="auto"/>
        <w:rPr>
          <w:rFonts w:eastAsia="Times New Roman" w:cs="Arial"/>
        </w:rPr>
      </w:pPr>
      <w:r>
        <w:rPr>
          <w:rFonts w:eastAsia="Times New Roman" w:cs="Arial"/>
        </w:rPr>
        <w:t>Address:</w:t>
      </w:r>
      <w:r>
        <w:rPr>
          <w:rFonts w:eastAsia="Times New Roman" w:cs="Arial"/>
        </w:rPr>
        <w:tab/>
        <w:t>________________________________________________________</w:t>
      </w:r>
    </w:p>
    <w:p w14:paraId="6168FB6C" w14:textId="77777777" w:rsidR="009B541E" w:rsidRDefault="006F1DE6">
      <w:pPr>
        <w:tabs>
          <w:tab w:val="left" w:pos="3261"/>
          <w:tab w:val="left" w:pos="3686"/>
        </w:tabs>
        <w:spacing w:line="360" w:lineRule="auto"/>
        <w:rPr>
          <w:rFonts w:eastAsia="Times New Roman" w:cs="Arial"/>
        </w:rPr>
      </w:pPr>
      <w:r>
        <w:rPr>
          <w:rFonts w:eastAsia="Times New Roman" w:cs="Arial"/>
        </w:rPr>
        <w:t xml:space="preserve">___________________________________ </w:t>
      </w:r>
      <w:r>
        <w:rPr>
          <w:rFonts w:eastAsia="Times New Roman" w:cs="Arial"/>
        </w:rPr>
        <w:tab/>
        <w:t>Post code:</w:t>
      </w:r>
      <w:r>
        <w:rPr>
          <w:rFonts w:eastAsia="Times New Roman" w:cs="Arial"/>
        </w:rPr>
        <w:tab/>
        <w:t xml:space="preserve">__________________  </w:t>
      </w:r>
    </w:p>
    <w:p w14:paraId="13824304" w14:textId="77777777" w:rsidR="009B541E" w:rsidRDefault="006F1DE6">
      <w:pPr>
        <w:tabs>
          <w:tab w:val="left" w:pos="3261"/>
          <w:tab w:val="left" w:pos="3686"/>
        </w:tabs>
        <w:spacing w:line="360" w:lineRule="auto"/>
        <w:jc w:val="both"/>
        <w:rPr>
          <w:rFonts w:eastAsia="Times New Roman" w:cs="Arial"/>
          <w:b/>
        </w:rPr>
      </w:pPr>
      <w:r>
        <w:rPr>
          <w:rFonts w:eastAsia="Times New Roman" w:cs="Arial"/>
        </w:rPr>
        <w:t>Tel: _______________________</w:t>
      </w:r>
      <w:r>
        <w:rPr>
          <w:rFonts w:eastAsia="Times New Roman" w:cs="Arial"/>
        </w:rPr>
        <w:tab/>
      </w:r>
      <w:r>
        <w:rPr>
          <w:rFonts w:eastAsia="Times New Roman" w:cs="Arial"/>
        </w:rPr>
        <w:tab/>
      </w:r>
      <w:r>
        <w:rPr>
          <w:rFonts w:eastAsia="Times New Roman" w:cs="Arial"/>
        </w:rPr>
        <w:tab/>
        <w:t xml:space="preserve">Email: </w:t>
      </w:r>
      <w:r>
        <w:rPr>
          <w:rFonts w:eastAsia="Times New Roman" w:cs="Arial"/>
        </w:rPr>
        <w:tab/>
        <w:t>__________________</w:t>
      </w:r>
    </w:p>
    <w:p w14:paraId="0751AFB2" w14:textId="77777777" w:rsidR="009B541E" w:rsidRDefault="006F1DE6">
      <w:pPr>
        <w:spacing w:line="360" w:lineRule="auto"/>
        <w:rPr>
          <w:rFonts w:eastAsia="Times New Roman" w:cs="Arial"/>
        </w:rPr>
      </w:pPr>
      <w:r>
        <w:rPr>
          <w:rFonts w:eastAsia="Times New Roman" w:cs="Arial"/>
          <w:b/>
        </w:rPr>
        <w:t>PREMISES DETAILS</w:t>
      </w:r>
    </w:p>
    <w:p w14:paraId="63CDFED4" w14:textId="77777777" w:rsidR="009B541E" w:rsidRDefault="006F1DE6">
      <w:pPr>
        <w:spacing w:line="360" w:lineRule="auto"/>
        <w:rPr>
          <w:rFonts w:eastAsia="Times New Roman" w:cs="Arial"/>
          <w:sz w:val="8"/>
          <w:szCs w:val="8"/>
        </w:rPr>
      </w:pPr>
      <w:r>
        <w:rPr>
          <w:rFonts w:eastAsia="Times New Roman" w:cs="Arial"/>
        </w:rPr>
        <w:t>Type of premises:</w:t>
      </w:r>
      <w:r>
        <w:rPr>
          <w:rFonts w:eastAsia="Times New Roman" w:cs="Arial"/>
          <w:sz w:val="12"/>
          <w:szCs w:val="12"/>
        </w:rPr>
        <w:t xml:space="preserve">  </w:t>
      </w:r>
      <w:r>
        <w:rPr>
          <w:rFonts w:eastAsia="Times New Roman" w:cs="Arial"/>
        </w:rPr>
        <w:t xml:space="preserve"> </w:t>
      </w:r>
      <w:r>
        <w:rPr>
          <w:rFonts w:eastAsia="Times New Roman" w:cs="Arial"/>
        </w:rPr>
        <w:tab/>
        <w:t xml:space="preserve">____________________________________________________  </w:t>
      </w:r>
    </w:p>
    <w:p w14:paraId="70B5E993" w14:textId="77777777" w:rsidR="009B541E" w:rsidRDefault="009B541E">
      <w:pPr>
        <w:spacing w:line="360" w:lineRule="auto"/>
        <w:rPr>
          <w:rFonts w:eastAsia="Times New Roman" w:cs="Arial"/>
          <w:sz w:val="8"/>
          <w:szCs w:val="8"/>
        </w:rPr>
      </w:pPr>
    </w:p>
    <w:p w14:paraId="0DCE8F16" w14:textId="77777777" w:rsidR="009B541E" w:rsidRDefault="006F1DE6">
      <w:pPr>
        <w:spacing w:line="360" w:lineRule="auto"/>
        <w:rPr>
          <w:rFonts w:eastAsia="Times New Roman" w:cs="Arial"/>
          <w:sz w:val="8"/>
          <w:szCs w:val="8"/>
        </w:rPr>
      </w:pPr>
      <w:r>
        <w:rPr>
          <w:rFonts w:eastAsia="Times New Roman" w:cs="Arial"/>
        </w:rPr>
        <w:t xml:space="preserve">Name of premises: </w:t>
      </w:r>
      <w:r>
        <w:rPr>
          <w:rFonts w:eastAsia="Times New Roman" w:cs="Arial"/>
        </w:rPr>
        <w:tab/>
        <w:t>____________________________________________________</w:t>
      </w:r>
    </w:p>
    <w:p w14:paraId="4853FB02" w14:textId="77777777" w:rsidR="009B541E" w:rsidRDefault="009B541E">
      <w:pPr>
        <w:spacing w:line="360" w:lineRule="auto"/>
        <w:rPr>
          <w:rFonts w:eastAsia="Times New Roman" w:cs="Arial"/>
          <w:sz w:val="8"/>
          <w:szCs w:val="8"/>
        </w:rPr>
      </w:pPr>
    </w:p>
    <w:p w14:paraId="58D16885" w14:textId="77777777" w:rsidR="009B541E" w:rsidRDefault="006F1DE6">
      <w:pPr>
        <w:spacing w:line="360" w:lineRule="auto"/>
        <w:rPr>
          <w:rFonts w:eastAsia="Times New Roman" w:cs="Arial"/>
        </w:rPr>
      </w:pPr>
      <w:r>
        <w:rPr>
          <w:rFonts w:eastAsia="Times New Roman" w:cs="Arial"/>
        </w:rPr>
        <w:t>Address:</w:t>
      </w:r>
      <w:r>
        <w:rPr>
          <w:rFonts w:eastAsia="Times New Roman" w:cs="Arial"/>
        </w:rPr>
        <w:tab/>
        <w:t>_________________________________________________________</w:t>
      </w:r>
    </w:p>
    <w:p w14:paraId="74A3ACA0" w14:textId="77777777" w:rsidR="009B541E" w:rsidRDefault="006F1DE6">
      <w:pPr>
        <w:tabs>
          <w:tab w:val="left" w:pos="3261"/>
          <w:tab w:val="left" w:pos="3686"/>
        </w:tabs>
        <w:spacing w:line="360" w:lineRule="auto"/>
        <w:rPr>
          <w:rFonts w:eastAsia="Times New Roman" w:cs="Arial"/>
        </w:rPr>
      </w:pPr>
      <w:r>
        <w:rPr>
          <w:rFonts w:eastAsia="Times New Roman" w:cs="Arial"/>
        </w:rPr>
        <w:t xml:space="preserve">___________________________________ </w:t>
      </w:r>
      <w:r>
        <w:rPr>
          <w:rFonts w:eastAsia="Times New Roman" w:cs="Arial"/>
        </w:rPr>
        <w:tab/>
        <w:t>Post code:</w:t>
      </w:r>
      <w:r>
        <w:rPr>
          <w:rFonts w:eastAsia="Times New Roman" w:cs="Arial"/>
        </w:rPr>
        <w:tab/>
        <w:t xml:space="preserve">___________________  </w:t>
      </w:r>
    </w:p>
    <w:p w14:paraId="46226F0F" w14:textId="2C692480" w:rsidR="009B541E" w:rsidRPr="00C65D93" w:rsidRDefault="006F1DE6">
      <w:pPr>
        <w:tabs>
          <w:tab w:val="left" w:pos="3261"/>
          <w:tab w:val="left" w:pos="3686"/>
        </w:tabs>
        <w:spacing w:line="360" w:lineRule="auto"/>
        <w:rPr>
          <w:rFonts w:eastAsia="Times New Roman" w:cs="Arial"/>
        </w:rPr>
      </w:pPr>
      <w:r>
        <w:rPr>
          <w:rFonts w:eastAsia="Times New Roman" w:cs="Arial"/>
        </w:rPr>
        <w:t>Tel: ________________________________</w:t>
      </w:r>
      <w:r>
        <w:rPr>
          <w:rFonts w:eastAsia="Times New Roman" w:cs="Arial"/>
        </w:rPr>
        <w:tab/>
      </w:r>
      <w:r>
        <w:rPr>
          <w:rFonts w:eastAsia="Times New Roman" w:cs="Arial"/>
        </w:rPr>
        <w:br/>
      </w:r>
    </w:p>
    <w:p w14:paraId="320B72E2" w14:textId="77777777" w:rsidR="009B541E" w:rsidRDefault="006F1DE6">
      <w:pPr>
        <w:ind w:left="-142"/>
        <w:rPr>
          <w:rFonts w:eastAsia="Times New Roman" w:cs="Arial"/>
          <w:b/>
        </w:rPr>
      </w:pPr>
      <w:r>
        <w:rPr>
          <w:rFonts w:eastAsia="Times New Roman" w:cs="Arial"/>
          <w:b/>
        </w:rPr>
        <w:t xml:space="preserve">  PROPOSED PAVEMENT CAFÉ LOCATION (if different from above)</w:t>
      </w:r>
    </w:p>
    <w:p w14:paraId="7C43192C" w14:textId="77777777" w:rsidR="009B541E" w:rsidRDefault="009B541E">
      <w:pPr>
        <w:ind w:left="-142"/>
        <w:rPr>
          <w:rFonts w:eastAsia="Times New Roman" w:cs="Arial"/>
          <w:b/>
        </w:rPr>
      </w:pPr>
    </w:p>
    <w:p w14:paraId="35299B5B" w14:textId="77777777" w:rsidR="009B541E" w:rsidRDefault="006F1DE6">
      <w:pPr>
        <w:ind w:left="-142" w:firstLine="142"/>
        <w:rPr>
          <w:rFonts w:eastAsia="Times New Roman" w:cs="Arial"/>
          <w:b/>
          <w:bCs/>
        </w:rPr>
      </w:pPr>
      <w:r>
        <w:rPr>
          <w:rFonts w:eastAsia="Times New Roman" w:cs="Arial"/>
          <w:u w:val="single"/>
        </w:rPr>
        <w:t>____________________________________________________________________</w:t>
      </w:r>
    </w:p>
    <w:p w14:paraId="1839BAF7" w14:textId="77777777" w:rsidR="009B541E" w:rsidRDefault="009B541E">
      <w:pPr>
        <w:ind w:right="-759"/>
        <w:rPr>
          <w:rFonts w:eastAsia="Times New Roman" w:cs="Arial"/>
          <w:b/>
          <w:bCs/>
        </w:rPr>
      </w:pPr>
    </w:p>
    <w:p w14:paraId="79C66573" w14:textId="77777777" w:rsidR="009B541E" w:rsidRDefault="006F1DE6">
      <w:pPr>
        <w:ind w:right="-759"/>
        <w:rPr>
          <w:rFonts w:eastAsia="Times New Roman" w:cs="Arial"/>
          <w:bCs/>
        </w:rPr>
      </w:pPr>
      <w:r>
        <w:rPr>
          <w:rFonts w:eastAsia="Times New Roman" w:cs="Arial"/>
          <w:b/>
          <w:bCs/>
        </w:rPr>
        <w:t>SITE DETAILS</w:t>
      </w:r>
      <w:r>
        <w:rPr>
          <w:rFonts w:eastAsia="Times New Roman" w:cs="Arial"/>
          <w:bCs/>
        </w:rPr>
        <w:t xml:space="preserve">:  </w:t>
      </w:r>
    </w:p>
    <w:p w14:paraId="4B2EF72B" w14:textId="77777777" w:rsidR="009B541E" w:rsidRDefault="009B541E">
      <w:pPr>
        <w:ind w:right="-759"/>
        <w:rPr>
          <w:rFonts w:eastAsia="Times New Roman" w:cs="Arial"/>
          <w:bCs/>
        </w:rPr>
      </w:pPr>
    </w:p>
    <w:p w14:paraId="63CD1957" w14:textId="77777777" w:rsidR="009B541E" w:rsidRDefault="006F1DE6">
      <w:pPr>
        <w:ind w:right="-759"/>
        <w:rPr>
          <w:rFonts w:eastAsia="Times New Roman" w:cs="Arial"/>
          <w:bCs/>
        </w:rPr>
      </w:pPr>
      <w:r>
        <w:rPr>
          <w:rFonts w:eastAsia="Times New Roman" w:cs="Arial"/>
          <w:bCs/>
        </w:rPr>
        <w:t>Total width of footpath:</w:t>
      </w:r>
      <w:r>
        <w:rPr>
          <w:rFonts w:eastAsia="Times New Roman" w:cs="Arial"/>
          <w:bCs/>
        </w:rPr>
        <w:tab/>
        <w:t xml:space="preserve"> ____________m </w:t>
      </w:r>
    </w:p>
    <w:p w14:paraId="4E520DF3" w14:textId="77777777" w:rsidR="009B541E" w:rsidRDefault="009B541E">
      <w:pPr>
        <w:ind w:right="-759"/>
        <w:rPr>
          <w:rFonts w:eastAsia="Times New Roman" w:cs="Arial"/>
          <w:bCs/>
        </w:rPr>
      </w:pPr>
    </w:p>
    <w:p w14:paraId="3CEDF9F8" w14:textId="77777777" w:rsidR="009B541E" w:rsidRDefault="006F1DE6">
      <w:pPr>
        <w:ind w:right="-759"/>
        <w:rPr>
          <w:rFonts w:eastAsia="Times New Roman" w:cs="Arial"/>
          <w:bCs/>
        </w:rPr>
      </w:pPr>
      <w:r>
        <w:rPr>
          <w:rFonts w:eastAsia="Times New Roman" w:cs="Arial"/>
          <w:bCs/>
        </w:rPr>
        <w:t xml:space="preserve">Distance from a road junction:     ________________________________________    </w:t>
      </w:r>
    </w:p>
    <w:p w14:paraId="109B7F01" w14:textId="77777777" w:rsidR="009B541E" w:rsidRDefault="009B541E">
      <w:pPr>
        <w:ind w:right="-759"/>
        <w:rPr>
          <w:rFonts w:eastAsia="Times New Roman" w:cs="Arial"/>
          <w:bCs/>
        </w:rPr>
      </w:pPr>
    </w:p>
    <w:p w14:paraId="38641005" w14:textId="77777777" w:rsidR="009B541E" w:rsidRDefault="006F1DE6">
      <w:pPr>
        <w:ind w:right="-759"/>
        <w:rPr>
          <w:rFonts w:eastAsia="Times New Roman" w:cs="Arial"/>
          <w:bCs/>
        </w:rPr>
      </w:pPr>
      <w:r>
        <w:rPr>
          <w:rFonts w:eastAsia="Times New Roman" w:cs="Arial"/>
          <w:bCs/>
        </w:rPr>
        <w:t xml:space="preserve">Dimensions of café area: _______________________________________________  </w:t>
      </w:r>
    </w:p>
    <w:p w14:paraId="71C774AB" w14:textId="77777777" w:rsidR="009B541E" w:rsidRDefault="009B541E">
      <w:pPr>
        <w:ind w:right="-759"/>
        <w:rPr>
          <w:rFonts w:eastAsia="Times New Roman" w:cs="Arial"/>
          <w:bCs/>
        </w:rPr>
      </w:pPr>
    </w:p>
    <w:p w14:paraId="0BD3B0B2" w14:textId="77777777" w:rsidR="009B541E" w:rsidRDefault="006F1DE6">
      <w:pPr>
        <w:ind w:right="-759"/>
        <w:rPr>
          <w:rFonts w:eastAsia="Times New Roman" w:cs="Arial"/>
          <w:bCs/>
        </w:rPr>
      </w:pPr>
      <w:r>
        <w:rPr>
          <w:rFonts w:eastAsia="Times New Roman" w:cs="Arial"/>
          <w:bCs/>
        </w:rPr>
        <w:t>Number of tables: _________________</w:t>
      </w:r>
      <w:r>
        <w:rPr>
          <w:rFonts w:eastAsia="Times New Roman" w:cs="Arial"/>
          <w:bCs/>
        </w:rPr>
        <w:tab/>
        <w:t>Number of chairs: ____________________</w:t>
      </w:r>
    </w:p>
    <w:p w14:paraId="532E57C8" w14:textId="77777777" w:rsidR="009B541E" w:rsidRDefault="009B541E">
      <w:pPr>
        <w:ind w:right="-759"/>
        <w:rPr>
          <w:rFonts w:eastAsia="Times New Roman" w:cs="Arial"/>
          <w:bCs/>
        </w:rPr>
      </w:pPr>
    </w:p>
    <w:p w14:paraId="33EA798F" w14:textId="77777777" w:rsidR="009B541E" w:rsidRDefault="006F1DE6">
      <w:pPr>
        <w:ind w:right="-759"/>
        <w:rPr>
          <w:rFonts w:eastAsia="Times New Roman" w:cs="Arial"/>
          <w:bCs/>
        </w:rPr>
      </w:pPr>
      <w:r>
        <w:rPr>
          <w:rFonts w:eastAsia="Times New Roman" w:cs="Arial"/>
          <w:bCs/>
        </w:rPr>
        <w:t>Other furniture: _______________________________________________________</w:t>
      </w:r>
    </w:p>
    <w:p w14:paraId="45463DFD" w14:textId="77777777" w:rsidR="009B541E" w:rsidRDefault="009B541E">
      <w:pPr>
        <w:ind w:right="-759"/>
        <w:rPr>
          <w:rFonts w:eastAsia="Times New Roman" w:cs="Arial"/>
          <w:bCs/>
        </w:rPr>
      </w:pPr>
    </w:p>
    <w:p w14:paraId="32C4E0FD" w14:textId="77777777" w:rsidR="009B541E" w:rsidRDefault="006F1DE6">
      <w:pPr>
        <w:ind w:right="-759"/>
        <w:rPr>
          <w:rFonts w:eastAsia="Times New Roman" w:cs="Arial"/>
          <w:bCs/>
        </w:rPr>
      </w:pPr>
      <w:r>
        <w:rPr>
          <w:rFonts w:eastAsia="Times New Roman" w:cs="Arial"/>
          <w:bCs/>
        </w:rPr>
        <w:t>Barriers: Type ________________________________________________________</w:t>
      </w:r>
    </w:p>
    <w:p w14:paraId="45F807BA" w14:textId="77777777" w:rsidR="009B541E" w:rsidRDefault="009B541E">
      <w:pPr>
        <w:ind w:right="-759"/>
        <w:rPr>
          <w:rFonts w:eastAsia="Times New Roman" w:cs="Arial"/>
          <w:bCs/>
        </w:rPr>
      </w:pPr>
    </w:p>
    <w:p w14:paraId="574D3ECA" w14:textId="77777777" w:rsidR="009B541E" w:rsidRDefault="006F1DE6">
      <w:pPr>
        <w:ind w:right="-759"/>
        <w:rPr>
          <w:rFonts w:eastAsia="Times New Roman" w:cs="Arial"/>
          <w:b/>
          <w:szCs w:val="20"/>
          <w:u w:val="single"/>
        </w:rPr>
      </w:pPr>
      <w:r>
        <w:rPr>
          <w:rFonts w:eastAsia="Times New Roman" w:cs="Arial"/>
          <w:bCs/>
        </w:rPr>
        <w:t>Barrier Height: ________________</w:t>
      </w:r>
    </w:p>
    <w:p w14:paraId="496EAB84" w14:textId="77777777" w:rsidR="009B541E" w:rsidRDefault="009B541E">
      <w:pPr>
        <w:rPr>
          <w:rFonts w:eastAsia="Times New Roman" w:cs="Arial"/>
          <w:b/>
          <w:szCs w:val="20"/>
          <w:u w:val="single"/>
        </w:rPr>
      </w:pPr>
    </w:p>
    <w:p w14:paraId="35B6C284" w14:textId="77777777" w:rsidR="009B541E" w:rsidRDefault="006F1DE6">
      <w:pPr>
        <w:rPr>
          <w:rFonts w:eastAsia="Times New Roman" w:cs="Arial"/>
          <w:szCs w:val="20"/>
        </w:rPr>
      </w:pPr>
      <w:r>
        <w:rPr>
          <w:rFonts w:eastAsia="Times New Roman" w:cs="Arial"/>
          <w:szCs w:val="20"/>
        </w:rPr>
        <w:t>Tap Rails: ___________________________________________________________</w:t>
      </w:r>
    </w:p>
    <w:p w14:paraId="3F511A72" w14:textId="77777777" w:rsidR="009B541E" w:rsidRDefault="009B541E">
      <w:pPr>
        <w:rPr>
          <w:rFonts w:eastAsia="Times New Roman" w:cs="Arial"/>
          <w:szCs w:val="20"/>
        </w:rPr>
      </w:pPr>
    </w:p>
    <w:p w14:paraId="25704EBF" w14:textId="77777777" w:rsidR="009B541E" w:rsidRDefault="006F1DE6">
      <w:pPr>
        <w:rPr>
          <w:rFonts w:eastAsia="Times New Roman" w:cs="Arial"/>
          <w:szCs w:val="20"/>
        </w:rPr>
      </w:pPr>
      <w:r>
        <w:rPr>
          <w:rFonts w:eastAsia="Times New Roman" w:cs="Arial"/>
          <w:szCs w:val="20"/>
        </w:rPr>
        <w:t>Where will the furniture be stored outside the hours of the pavement café licence?</w:t>
      </w:r>
    </w:p>
    <w:p w14:paraId="6089CC3A" w14:textId="77777777" w:rsidR="009B541E" w:rsidRDefault="009B541E">
      <w:pPr>
        <w:rPr>
          <w:rFonts w:eastAsia="Times New Roman" w:cs="Arial"/>
          <w:szCs w:val="20"/>
        </w:rPr>
      </w:pPr>
    </w:p>
    <w:p w14:paraId="216CBAEB" w14:textId="77777777" w:rsidR="009B541E" w:rsidRDefault="006F1DE6">
      <w:pPr>
        <w:rPr>
          <w:rFonts w:eastAsia="Times New Roman" w:cs="Arial"/>
          <w:szCs w:val="20"/>
        </w:rPr>
      </w:pPr>
      <w:r>
        <w:rPr>
          <w:rFonts w:eastAsia="Times New Roman" w:cs="Arial"/>
          <w:szCs w:val="20"/>
        </w:rPr>
        <w:t>____________________________________________________________________</w:t>
      </w:r>
    </w:p>
    <w:p w14:paraId="634B87C9" w14:textId="77777777" w:rsidR="009B541E" w:rsidRDefault="009B541E">
      <w:pPr>
        <w:pBdr>
          <w:bottom w:val="single" w:sz="12" w:space="1" w:color="000000"/>
        </w:pBdr>
        <w:rPr>
          <w:rFonts w:eastAsia="Times New Roman" w:cs="Arial"/>
          <w:szCs w:val="20"/>
        </w:rPr>
      </w:pPr>
    </w:p>
    <w:p w14:paraId="63A50F9F" w14:textId="77777777" w:rsidR="009B541E" w:rsidRDefault="006F1DE6">
      <w:pPr>
        <w:pBdr>
          <w:bottom w:val="single" w:sz="12" w:space="1" w:color="000000"/>
        </w:pBdr>
        <w:rPr>
          <w:rFonts w:eastAsia="Times New Roman" w:cs="Arial"/>
          <w:szCs w:val="20"/>
        </w:rPr>
      </w:pPr>
      <w:r>
        <w:rPr>
          <w:rFonts w:eastAsia="Times New Roman" w:cs="Arial"/>
          <w:szCs w:val="20"/>
        </w:rPr>
        <w:t>Where will the furniture be stored outside the liquor licensing hours (where an extended liquor licence applies – Licensing (NI) Order 1996)?</w:t>
      </w:r>
    </w:p>
    <w:p w14:paraId="4E552C4A" w14:textId="77777777" w:rsidR="009B541E" w:rsidRDefault="009B541E">
      <w:pPr>
        <w:pBdr>
          <w:bottom w:val="single" w:sz="12" w:space="1" w:color="000000"/>
        </w:pBdr>
        <w:rPr>
          <w:rFonts w:eastAsia="Times New Roman" w:cs="Arial"/>
          <w:szCs w:val="20"/>
        </w:rPr>
      </w:pPr>
    </w:p>
    <w:p w14:paraId="3490F171" w14:textId="77777777" w:rsidR="009B541E" w:rsidRDefault="006F1DE6">
      <w:pPr>
        <w:pBdr>
          <w:bottom w:val="single" w:sz="12" w:space="1" w:color="000000"/>
        </w:pBdr>
        <w:rPr>
          <w:rFonts w:eastAsia="Times New Roman" w:cs="Arial"/>
          <w:szCs w:val="20"/>
        </w:rPr>
      </w:pPr>
      <w:r>
        <w:rPr>
          <w:rFonts w:eastAsia="Times New Roman" w:cs="Arial"/>
          <w:szCs w:val="20"/>
        </w:rPr>
        <w:t>____________________________________________________________________</w:t>
      </w:r>
    </w:p>
    <w:p w14:paraId="378B5EBB" w14:textId="77777777" w:rsidR="009B541E" w:rsidRDefault="009B541E">
      <w:pPr>
        <w:pBdr>
          <w:bottom w:val="single" w:sz="12" w:space="1" w:color="000000"/>
        </w:pBdr>
        <w:rPr>
          <w:rFonts w:eastAsia="Times New Roman" w:cs="Arial"/>
          <w:szCs w:val="20"/>
        </w:rPr>
      </w:pPr>
    </w:p>
    <w:p w14:paraId="78BE0E3D" w14:textId="77777777" w:rsidR="009B541E" w:rsidRDefault="006F1DE6">
      <w:pPr>
        <w:ind w:left="-142"/>
        <w:rPr>
          <w:rFonts w:eastAsia="Times New Roman" w:cs="Arial"/>
          <w:b/>
          <w:sz w:val="8"/>
          <w:szCs w:val="8"/>
          <w:u w:val="single"/>
        </w:rPr>
      </w:pPr>
      <w:r>
        <w:rPr>
          <w:rFonts w:eastAsia="Times New Roman" w:cs="Arial"/>
          <w:b/>
        </w:rPr>
        <w:t>OPERATING DETAILS</w:t>
      </w:r>
    </w:p>
    <w:p w14:paraId="2E351FFD" w14:textId="77777777" w:rsidR="009B541E" w:rsidRDefault="009B541E">
      <w:pPr>
        <w:rPr>
          <w:rFonts w:eastAsia="Times New Roman" w:cs="Arial"/>
          <w:b/>
          <w:sz w:val="8"/>
          <w:szCs w:val="8"/>
          <w:u w:val="single"/>
        </w:rPr>
      </w:pPr>
    </w:p>
    <w:tbl>
      <w:tblPr>
        <w:tblW w:w="0" w:type="auto"/>
        <w:tblInd w:w="258" w:type="dxa"/>
        <w:tblLayout w:type="fixed"/>
        <w:tblLook w:val="0000" w:firstRow="0" w:lastRow="0" w:firstColumn="0" w:lastColumn="0" w:noHBand="0" w:noVBand="0"/>
      </w:tblPr>
      <w:tblGrid>
        <w:gridCol w:w="3285"/>
        <w:gridCol w:w="5355"/>
      </w:tblGrid>
      <w:tr w:rsidR="009B541E" w14:paraId="5C888DF0" w14:textId="77777777">
        <w:trPr>
          <w:gridAfter w:val="1"/>
          <w:wAfter w:w="5355" w:type="dxa"/>
          <w:trHeight w:val="490"/>
        </w:trPr>
        <w:tc>
          <w:tcPr>
            <w:tcW w:w="3285" w:type="dxa"/>
            <w:tcBorders>
              <w:top w:val="single" w:sz="4" w:space="0" w:color="000000"/>
              <w:left w:val="single" w:sz="4" w:space="0" w:color="000000"/>
              <w:bottom w:val="single" w:sz="4" w:space="0" w:color="000000"/>
              <w:right w:val="single" w:sz="4" w:space="0" w:color="000000"/>
            </w:tcBorders>
            <w:shd w:val="clear" w:color="auto" w:fill="D9D9D9"/>
          </w:tcPr>
          <w:p w14:paraId="4719010E" w14:textId="77777777" w:rsidR="009B541E" w:rsidRDefault="009B541E">
            <w:pPr>
              <w:ind w:left="-11"/>
              <w:rPr>
                <w:rFonts w:eastAsia="Times New Roman" w:cs="Arial"/>
                <w:b/>
                <w:sz w:val="8"/>
                <w:szCs w:val="8"/>
                <w:u w:val="single"/>
              </w:rPr>
            </w:pPr>
          </w:p>
          <w:p w14:paraId="254A4F41" w14:textId="77777777" w:rsidR="009B541E" w:rsidRDefault="006F1DE6">
            <w:pPr>
              <w:ind w:left="-11"/>
              <w:jc w:val="center"/>
              <w:rPr>
                <w:rFonts w:eastAsia="Times New Roman" w:cs="Arial"/>
                <w:b/>
                <w:sz w:val="8"/>
                <w:szCs w:val="8"/>
                <w:u w:val="single"/>
              </w:rPr>
            </w:pPr>
            <w:r>
              <w:rPr>
                <w:rFonts w:eastAsia="Times New Roman" w:cs="Arial"/>
                <w:szCs w:val="20"/>
              </w:rPr>
              <w:t xml:space="preserve">Proposed days and hours of operation of the </w:t>
            </w:r>
            <w:r>
              <w:rPr>
                <w:rFonts w:eastAsia="Times New Roman" w:cs="Arial"/>
                <w:b/>
                <w:szCs w:val="20"/>
              </w:rPr>
              <w:t>Pavement Café Area</w:t>
            </w:r>
          </w:p>
          <w:p w14:paraId="2ECF29EF" w14:textId="77777777" w:rsidR="009B541E" w:rsidRDefault="009B541E">
            <w:pPr>
              <w:ind w:left="-11"/>
              <w:rPr>
                <w:rFonts w:eastAsia="Times New Roman" w:cs="Arial"/>
                <w:b/>
                <w:sz w:val="8"/>
                <w:szCs w:val="8"/>
                <w:u w:val="single"/>
              </w:rPr>
            </w:pPr>
          </w:p>
        </w:tc>
      </w:tr>
      <w:tr w:rsidR="009B541E" w14:paraId="6A57A568" w14:textId="77777777">
        <w:tc>
          <w:tcPr>
            <w:tcW w:w="3285" w:type="dxa"/>
            <w:tcBorders>
              <w:top w:val="single" w:sz="4" w:space="0" w:color="000000"/>
              <w:left w:val="single" w:sz="4" w:space="0" w:color="000000"/>
              <w:bottom w:val="single" w:sz="4" w:space="0" w:color="000000"/>
              <w:right w:val="single" w:sz="4" w:space="0" w:color="000000"/>
            </w:tcBorders>
            <w:shd w:val="clear" w:color="auto" w:fill="auto"/>
          </w:tcPr>
          <w:p w14:paraId="7DBA2167" w14:textId="77777777" w:rsidR="009B541E" w:rsidRDefault="006F1DE6">
            <w:pPr>
              <w:jc w:val="center"/>
              <w:rPr>
                <w:rFonts w:cs="Arial"/>
                <w:b/>
              </w:rPr>
            </w:pPr>
            <w:r>
              <w:rPr>
                <w:rFonts w:cs="Arial"/>
                <w:b/>
              </w:rPr>
              <w:t>DAYS</w:t>
            </w:r>
          </w:p>
        </w:tc>
        <w:tc>
          <w:tcPr>
            <w:tcW w:w="5355" w:type="dxa"/>
            <w:tcBorders>
              <w:top w:val="single" w:sz="4" w:space="0" w:color="000000"/>
              <w:left w:val="single" w:sz="4" w:space="0" w:color="000000"/>
              <w:bottom w:val="single" w:sz="4" w:space="0" w:color="000000"/>
              <w:right w:val="single" w:sz="4" w:space="0" w:color="000000"/>
            </w:tcBorders>
            <w:shd w:val="clear" w:color="auto" w:fill="auto"/>
          </w:tcPr>
          <w:p w14:paraId="68A057DD" w14:textId="77777777" w:rsidR="009B541E" w:rsidRDefault="006F1DE6">
            <w:pPr>
              <w:jc w:val="center"/>
            </w:pPr>
            <w:r>
              <w:rPr>
                <w:rFonts w:cs="Arial"/>
                <w:b/>
              </w:rPr>
              <w:t>HOURS</w:t>
            </w:r>
          </w:p>
        </w:tc>
      </w:tr>
      <w:tr w:rsidR="009B541E" w14:paraId="3CF08CB3" w14:textId="77777777">
        <w:tc>
          <w:tcPr>
            <w:tcW w:w="3285" w:type="dxa"/>
            <w:tcBorders>
              <w:top w:val="single" w:sz="4" w:space="0" w:color="000000"/>
              <w:left w:val="single" w:sz="4" w:space="0" w:color="000000"/>
              <w:bottom w:val="single" w:sz="4" w:space="0" w:color="000000"/>
              <w:right w:val="single" w:sz="4" w:space="0" w:color="000000"/>
            </w:tcBorders>
            <w:shd w:val="clear" w:color="auto" w:fill="auto"/>
          </w:tcPr>
          <w:p w14:paraId="3F7164BE" w14:textId="77777777" w:rsidR="009B541E" w:rsidRDefault="006F1DE6">
            <w:pPr>
              <w:jc w:val="center"/>
              <w:rPr>
                <w:rFonts w:cs="Arial"/>
              </w:rPr>
            </w:pPr>
            <w:r>
              <w:rPr>
                <w:rFonts w:cs="Arial"/>
              </w:rPr>
              <w:t>Sunday</w:t>
            </w:r>
          </w:p>
        </w:tc>
        <w:tc>
          <w:tcPr>
            <w:tcW w:w="5355" w:type="dxa"/>
            <w:tcBorders>
              <w:top w:val="single" w:sz="4" w:space="0" w:color="000000"/>
              <w:left w:val="single" w:sz="4" w:space="0" w:color="000000"/>
              <w:bottom w:val="single" w:sz="4" w:space="0" w:color="000000"/>
              <w:right w:val="single" w:sz="4" w:space="0" w:color="000000"/>
            </w:tcBorders>
            <w:shd w:val="clear" w:color="auto" w:fill="auto"/>
          </w:tcPr>
          <w:p w14:paraId="7C329E51" w14:textId="77777777" w:rsidR="009B541E" w:rsidRDefault="009B541E">
            <w:pPr>
              <w:jc w:val="center"/>
              <w:rPr>
                <w:rFonts w:cs="Arial"/>
              </w:rPr>
            </w:pPr>
          </w:p>
        </w:tc>
      </w:tr>
      <w:tr w:rsidR="009B541E" w14:paraId="75518C34" w14:textId="77777777">
        <w:tc>
          <w:tcPr>
            <w:tcW w:w="3285" w:type="dxa"/>
            <w:tcBorders>
              <w:top w:val="single" w:sz="4" w:space="0" w:color="000000"/>
              <w:left w:val="single" w:sz="4" w:space="0" w:color="000000"/>
              <w:bottom w:val="single" w:sz="4" w:space="0" w:color="000000"/>
              <w:right w:val="single" w:sz="4" w:space="0" w:color="000000"/>
            </w:tcBorders>
            <w:shd w:val="clear" w:color="auto" w:fill="auto"/>
          </w:tcPr>
          <w:p w14:paraId="735291DB" w14:textId="77777777" w:rsidR="009B541E" w:rsidRDefault="006F1DE6">
            <w:pPr>
              <w:jc w:val="center"/>
              <w:rPr>
                <w:rFonts w:cs="Arial"/>
              </w:rPr>
            </w:pPr>
            <w:r>
              <w:rPr>
                <w:rFonts w:cs="Arial"/>
              </w:rPr>
              <w:t>Monday</w:t>
            </w:r>
          </w:p>
        </w:tc>
        <w:tc>
          <w:tcPr>
            <w:tcW w:w="5355" w:type="dxa"/>
            <w:tcBorders>
              <w:top w:val="single" w:sz="4" w:space="0" w:color="000000"/>
              <w:left w:val="single" w:sz="4" w:space="0" w:color="000000"/>
              <w:bottom w:val="single" w:sz="4" w:space="0" w:color="000000"/>
              <w:right w:val="single" w:sz="4" w:space="0" w:color="000000"/>
            </w:tcBorders>
            <w:shd w:val="clear" w:color="auto" w:fill="auto"/>
          </w:tcPr>
          <w:p w14:paraId="41B26ECD" w14:textId="77777777" w:rsidR="009B541E" w:rsidRDefault="009B541E">
            <w:pPr>
              <w:jc w:val="center"/>
              <w:rPr>
                <w:rFonts w:cs="Arial"/>
              </w:rPr>
            </w:pPr>
          </w:p>
        </w:tc>
      </w:tr>
      <w:tr w:rsidR="009B541E" w14:paraId="18B96F73" w14:textId="77777777">
        <w:tc>
          <w:tcPr>
            <w:tcW w:w="3285" w:type="dxa"/>
            <w:tcBorders>
              <w:top w:val="single" w:sz="4" w:space="0" w:color="000000"/>
              <w:left w:val="single" w:sz="4" w:space="0" w:color="000000"/>
              <w:bottom w:val="single" w:sz="4" w:space="0" w:color="000000"/>
              <w:right w:val="single" w:sz="4" w:space="0" w:color="000000"/>
            </w:tcBorders>
            <w:shd w:val="clear" w:color="auto" w:fill="auto"/>
          </w:tcPr>
          <w:p w14:paraId="547CB002" w14:textId="77777777" w:rsidR="009B541E" w:rsidRDefault="006F1DE6">
            <w:pPr>
              <w:jc w:val="center"/>
              <w:rPr>
                <w:rFonts w:cs="Arial"/>
              </w:rPr>
            </w:pPr>
            <w:r>
              <w:rPr>
                <w:rFonts w:cs="Arial"/>
              </w:rPr>
              <w:t>Tuesday</w:t>
            </w:r>
          </w:p>
        </w:tc>
        <w:tc>
          <w:tcPr>
            <w:tcW w:w="5355" w:type="dxa"/>
            <w:tcBorders>
              <w:top w:val="single" w:sz="4" w:space="0" w:color="000000"/>
              <w:left w:val="single" w:sz="4" w:space="0" w:color="000000"/>
              <w:bottom w:val="single" w:sz="4" w:space="0" w:color="000000"/>
              <w:right w:val="single" w:sz="4" w:space="0" w:color="000000"/>
            </w:tcBorders>
            <w:shd w:val="clear" w:color="auto" w:fill="auto"/>
          </w:tcPr>
          <w:p w14:paraId="4E792626" w14:textId="77777777" w:rsidR="009B541E" w:rsidRDefault="009B541E">
            <w:pPr>
              <w:jc w:val="center"/>
              <w:rPr>
                <w:rFonts w:cs="Arial"/>
              </w:rPr>
            </w:pPr>
          </w:p>
        </w:tc>
      </w:tr>
      <w:tr w:rsidR="009B541E" w14:paraId="7E930ED3" w14:textId="77777777">
        <w:tc>
          <w:tcPr>
            <w:tcW w:w="3285" w:type="dxa"/>
            <w:tcBorders>
              <w:top w:val="single" w:sz="4" w:space="0" w:color="000000"/>
              <w:left w:val="single" w:sz="4" w:space="0" w:color="000000"/>
              <w:bottom w:val="single" w:sz="4" w:space="0" w:color="000000"/>
              <w:right w:val="single" w:sz="4" w:space="0" w:color="000000"/>
            </w:tcBorders>
            <w:shd w:val="clear" w:color="auto" w:fill="auto"/>
          </w:tcPr>
          <w:p w14:paraId="1CF55AFB" w14:textId="77777777" w:rsidR="009B541E" w:rsidRDefault="006F1DE6">
            <w:pPr>
              <w:jc w:val="center"/>
              <w:rPr>
                <w:rFonts w:cs="Arial"/>
              </w:rPr>
            </w:pPr>
            <w:r>
              <w:rPr>
                <w:rFonts w:cs="Arial"/>
              </w:rPr>
              <w:t>Wednesday</w:t>
            </w:r>
          </w:p>
        </w:tc>
        <w:tc>
          <w:tcPr>
            <w:tcW w:w="5355" w:type="dxa"/>
            <w:tcBorders>
              <w:top w:val="single" w:sz="4" w:space="0" w:color="000000"/>
              <w:left w:val="single" w:sz="4" w:space="0" w:color="000000"/>
              <w:bottom w:val="single" w:sz="4" w:space="0" w:color="000000"/>
              <w:right w:val="single" w:sz="4" w:space="0" w:color="000000"/>
            </w:tcBorders>
            <w:shd w:val="clear" w:color="auto" w:fill="auto"/>
          </w:tcPr>
          <w:p w14:paraId="0BB01E9C" w14:textId="77777777" w:rsidR="009B541E" w:rsidRDefault="009B541E">
            <w:pPr>
              <w:jc w:val="center"/>
              <w:rPr>
                <w:rFonts w:cs="Arial"/>
              </w:rPr>
            </w:pPr>
          </w:p>
        </w:tc>
      </w:tr>
      <w:tr w:rsidR="009B541E" w14:paraId="2618060D" w14:textId="77777777">
        <w:tc>
          <w:tcPr>
            <w:tcW w:w="3285" w:type="dxa"/>
            <w:tcBorders>
              <w:top w:val="single" w:sz="4" w:space="0" w:color="000000"/>
              <w:left w:val="single" w:sz="4" w:space="0" w:color="000000"/>
              <w:bottom w:val="single" w:sz="4" w:space="0" w:color="000000"/>
              <w:right w:val="single" w:sz="4" w:space="0" w:color="000000"/>
            </w:tcBorders>
            <w:shd w:val="clear" w:color="auto" w:fill="auto"/>
          </w:tcPr>
          <w:p w14:paraId="6AACB1C8" w14:textId="77777777" w:rsidR="009B541E" w:rsidRDefault="006F1DE6">
            <w:pPr>
              <w:jc w:val="center"/>
              <w:rPr>
                <w:rFonts w:cs="Arial"/>
              </w:rPr>
            </w:pPr>
            <w:r>
              <w:rPr>
                <w:rFonts w:cs="Arial"/>
              </w:rPr>
              <w:t>Thursday</w:t>
            </w:r>
          </w:p>
        </w:tc>
        <w:tc>
          <w:tcPr>
            <w:tcW w:w="5355" w:type="dxa"/>
            <w:tcBorders>
              <w:top w:val="single" w:sz="4" w:space="0" w:color="000000"/>
              <w:left w:val="single" w:sz="4" w:space="0" w:color="000000"/>
              <w:bottom w:val="single" w:sz="4" w:space="0" w:color="000000"/>
              <w:right w:val="single" w:sz="4" w:space="0" w:color="000000"/>
            </w:tcBorders>
            <w:shd w:val="clear" w:color="auto" w:fill="auto"/>
          </w:tcPr>
          <w:p w14:paraId="7E2D2CAE" w14:textId="77777777" w:rsidR="009B541E" w:rsidRDefault="009B541E">
            <w:pPr>
              <w:jc w:val="center"/>
              <w:rPr>
                <w:rFonts w:cs="Arial"/>
              </w:rPr>
            </w:pPr>
          </w:p>
        </w:tc>
      </w:tr>
      <w:tr w:rsidR="009B541E" w14:paraId="4D58031C" w14:textId="77777777">
        <w:tc>
          <w:tcPr>
            <w:tcW w:w="3285" w:type="dxa"/>
            <w:tcBorders>
              <w:top w:val="single" w:sz="4" w:space="0" w:color="000000"/>
              <w:left w:val="single" w:sz="4" w:space="0" w:color="000000"/>
              <w:bottom w:val="single" w:sz="4" w:space="0" w:color="000000"/>
              <w:right w:val="single" w:sz="4" w:space="0" w:color="000000"/>
            </w:tcBorders>
            <w:shd w:val="clear" w:color="auto" w:fill="auto"/>
          </w:tcPr>
          <w:p w14:paraId="02ACD780" w14:textId="77777777" w:rsidR="009B541E" w:rsidRDefault="006F1DE6">
            <w:pPr>
              <w:jc w:val="center"/>
              <w:rPr>
                <w:rFonts w:cs="Arial"/>
              </w:rPr>
            </w:pPr>
            <w:r>
              <w:rPr>
                <w:rFonts w:cs="Arial"/>
              </w:rPr>
              <w:t>Friday</w:t>
            </w:r>
          </w:p>
        </w:tc>
        <w:tc>
          <w:tcPr>
            <w:tcW w:w="5355" w:type="dxa"/>
            <w:tcBorders>
              <w:top w:val="single" w:sz="4" w:space="0" w:color="000000"/>
              <w:left w:val="single" w:sz="4" w:space="0" w:color="000000"/>
              <w:bottom w:val="single" w:sz="4" w:space="0" w:color="000000"/>
              <w:right w:val="single" w:sz="4" w:space="0" w:color="000000"/>
            </w:tcBorders>
            <w:shd w:val="clear" w:color="auto" w:fill="auto"/>
          </w:tcPr>
          <w:p w14:paraId="3BD3F482" w14:textId="77777777" w:rsidR="009B541E" w:rsidRDefault="009B541E">
            <w:pPr>
              <w:jc w:val="center"/>
              <w:rPr>
                <w:rFonts w:cs="Arial"/>
              </w:rPr>
            </w:pPr>
          </w:p>
        </w:tc>
      </w:tr>
      <w:tr w:rsidR="009B541E" w14:paraId="20E0588A" w14:textId="77777777">
        <w:tc>
          <w:tcPr>
            <w:tcW w:w="3285" w:type="dxa"/>
            <w:tcBorders>
              <w:top w:val="single" w:sz="4" w:space="0" w:color="000000"/>
              <w:left w:val="single" w:sz="4" w:space="0" w:color="000000"/>
              <w:bottom w:val="single" w:sz="4" w:space="0" w:color="000000"/>
              <w:right w:val="single" w:sz="4" w:space="0" w:color="000000"/>
            </w:tcBorders>
            <w:shd w:val="clear" w:color="auto" w:fill="auto"/>
          </w:tcPr>
          <w:p w14:paraId="447C1885" w14:textId="77777777" w:rsidR="009B541E" w:rsidRDefault="006F1DE6">
            <w:pPr>
              <w:jc w:val="center"/>
              <w:rPr>
                <w:rFonts w:cs="Arial"/>
              </w:rPr>
            </w:pPr>
            <w:r>
              <w:rPr>
                <w:rFonts w:cs="Arial"/>
              </w:rPr>
              <w:t>Saturday</w:t>
            </w:r>
          </w:p>
        </w:tc>
        <w:tc>
          <w:tcPr>
            <w:tcW w:w="5355" w:type="dxa"/>
            <w:tcBorders>
              <w:top w:val="single" w:sz="4" w:space="0" w:color="000000"/>
              <w:left w:val="single" w:sz="4" w:space="0" w:color="000000"/>
              <w:bottom w:val="single" w:sz="4" w:space="0" w:color="000000"/>
              <w:right w:val="single" w:sz="4" w:space="0" w:color="000000"/>
            </w:tcBorders>
            <w:shd w:val="clear" w:color="auto" w:fill="auto"/>
          </w:tcPr>
          <w:p w14:paraId="67C58DDD" w14:textId="77777777" w:rsidR="009B541E" w:rsidRDefault="009B541E">
            <w:pPr>
              <w:jc w:val="center"/>
              <w:rPr>
                <w:rFonts w:cs="Arial"/>
              </w:rPr>
            </w:pPr>
          </w:p>
        </w:tc>
      </w:tr>
    </w:tbl>
    <w:p w14:paraId="59B16645" w14:textId="77777777" w:rsidR="009B541E" w:rsidRDefault="009B541E"/>
    <w:p w14:paraId="25B26296" w14:textId="77777777" w:rsidR="009B541E" w:rsidRDefault="006F1DE6">
      <w:pPr>
        <w:rPr>
          <w:rFonts w:eastAsia="Times New Roman" w:cs="Arial"/>
          <w:b/>
          <w:sz w:val="8"/>
          <w:szCs w:val="8"/>
          <w:u w:val="single"/>
        </w:rPr>
      </w:pPr>
      <w:r>
        <w:rPr>
          <w:rFonts w:eastAsia="Times New Roman" w:cs="Arial"/>
          <w:b/>
        </w:rPr>
        <w:t>ALCOHOL LICENSING DETAILS (IF APPLICABLE)</w:t>
      </w:r>
    </w:p>
    <w:p w14:paraId="477CD35B" w14:textId="77777777" w:rsidR="009B541E" w:rsidRDefault="009B541E">
      <w:pPr>
        <w:rPr>
          <w:rFonts w:eastAsia="Times New Roman" w:cs="Arial"/>
          <w:b/>
          <w:sz w:val="8"/>
          <w:szCs w:val="8"/>
          <w:u w:val="single"/>
        </w:rPr>
      </w:pPr>
    </w:p>
    <w:tbl>
      <w:tblPr>
        <w:tblW w:w="0" w:type="auto"/>
        <w:tblInd w:w="-23" w:type="dxa"/>
        <w:tblLayout w:type="fixed"/>
        <w:tblLook w:val="0000" w:firstRow="0" w:lastRow="0" w:firstColumn="0" w:lastColumn="0" w:noHBand="0" w:noVBand="0"/>
      </w:tblPr>
      <w:tblGrid>
        <w:gridCol w:w="7247"/>
        <w:gridCol w:w="849"/>
        <w:gridCol w:w="994"/>
      </w:tblGrid>
      <w:tr w:rsidR="009B541E" w14:paraId="40F0A11B" w14:textId="77777777">
        <w:trPr>
          <w:trHeight w:val="490"/>
        </w:trPr>
        <w:tc>
          <w:tcPr>
            <w:tcW w:w="7247" w:type="dxa"/>
            <w:tcBorders>
              <w:top w:val="single" w:sz="4" w:space="0" w:color="000000"/>
              <w:left w:val="single" w:sz="4" w:space="0" w:color="000000"/>
              <w:bottom w:val="single" w:sz="4" w:space="0" w:color="000000"/>
              <w:right w:val="single" w:sz="4" w:space="0" w:color="000000"/>
            </w:tcBorders>
            <w:shd w:val="clear" w:color="auto" w:fill="D9D9D9"/>
          </w:tcPr>
          <w:p w14:paraId="1AC5331C" w14:textId="77777777" w:rsidR="009B541E" w:rsidRDefault="009B541E">
            <w:pPr>
              <w:ind w:left="-11"/>
              <w:rPr>
                <w:rFonts w:eastAsia="Times New Roman" w:cs="Arial"/>
                <w:b/>
                <w:color w:val="FFFFFF"/>
                <w:sz w:val="8"/>
                <w:szCs w:val="8"/>
                <w:u w:val="single"/>
              </w:rPr>
            </w:pPr>
          </w:p>
          <w:p w14:paraId="1A4685FA" w14:textId="77777777" w:rsidR="009B541E" w:rsidRDefault="006F1DE6">
            <w:pPr>
              <w:ind w:left="-11"/>
              <w:rPr>
                <w:rFonts w:eastAsia="Times New Roman" w:cs="Arial"/>
                <w:b/>
                <w:color w:val="FFFFFF"/>
                <w:sz w:val="8"/>
                <w:szCs w:val="8"/>
                <w:u w:val="single"/>
              </w:rPr>
            </w:pPr>
            <w:r>
              <w:rPr>
                <w:rFonts w:eastAsia="Times New Roman" w:cs="Arial"/>
                <w:szCs w:val="20"/>
              </w:rPr>
              <w:t xml:space="preserve">Are the </w:t>
            </w:r>
            <w:r w:rsidRPr="00003ED0">
              <w:rPr>
                <w:rFonts w:eastAsia="Times New Roman" w:cs="Arial"/>
              </w:rPr>
              <w:t>premises</w:t>
            </w:r>
            <w:r>
              <w:rPr>
                <w:rFonts w:eastAsia="Times New Roman" w:cs="Arial"/>
                <w:szCs w:val="20"/>
              </w:rPr>
              <w:t xml:space="preserve"> licensed under the Licensing (NI) Order 1996?</w:t>
            </w:r>
          </w:p>
          <w:p w14:paraId="1E8E8244" w14:textId="77777777" w:rsidR="009B541E" w:rsidRDefault="009B541E">
            <w:pPr>
              <w:ind w:left="-11"/>
              <w:rPr>
                <w:rFonts w:eastAsia="Times New Roman" w:cs="Arial"/>
                <w:b/>
                <w:color w:val="FFFFFF"/>
                <w:sz w:val="8"/>
                <w:szCs w:val="8"/>
                <w:u w:val="single"/>
              </w:rPr>
            </w:pP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14:paraId="5C283841" w14:textId="77777777" w:rsidR="009B541E" w:rsidRDefault="009B541E">
            <w:pPr>
              <w:jc w:val="center"/>
              <w:rPr>
                <w:rFonts w:eastAsia="Times New Roman" w:cs="Arial"/>
                <w:b/>
                <w:color w:val="FFFFFF"/>
                <w:sz w:val="8"/>
                <w:szCs w:val="8"/>
                <w:u w:val="single"/>
              </w:rPr>
            </w:pPr>
          </w:p>
          <w:p w14:paraId="0E02EF61" w14:textId="77777777" w:rsidR="009B541E" w:rsidRDefault="006F1DE6">
            <w:pPr>
              <w:jc w:val="center"/>
              <w:rPr>
                <w:rFonts w:eastAsia="Times New Roman" w:cs="Arial"/>
                <w:color w:val="A6A6A6"/>
                <w:sz w:val="8"/>
                <w:szCs w:val="8"/>
              </w:rPr>
            </w:pPr>
            <w:r>
              <w:rPr>
                <w:rFonts w:eastAsia="Times New Roman" w:cs="Arial"/>
                <w:color w:val="FFFFFF"/>
                <w:sz w:val="8"/>
                <w:szCs w:val="8"/>
              </w:rPr>
              <w:t xml:space="preserve"> </w:t>
            </w:r>
            <w:r>
              <w:rPr>
                <w:rFonts w:eastAsia="Times New Roman" w:cs="Arial"/>
                <w:color w:val="A6A6A6"/>
                <w:sz w:val="28"/>
                <w:szCs w:val="28"/>
              </w:rPr>
              <w:t>YES</w:t>
            </w:r>
          </w:p>
          <w:p w14:paraId="21A626F2" w14:textId="77777777" w:rsidR="009B541E" w:rsidRDefault="009B541E">
            <w:pPr>
              <w:jc w:val="center"/>
              <w:rPr>
                <w:rFonts w:eastAsia="Times New Roman" w:cs="Arial"/>
                <w:color w:val="A6A6A6"/>
                <w:sz w:val="8"/>
                <w:szCs w:val="8"/>
              </w:rPr>
            </w:pP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14:paraId="7E30C90F" w14:textId="77777777" w:rsidR="009B541E" w:rsidRDefault="009B541E">
            <w:pPr>
              <w:jc w:val="center"/>
              <w:rPr>
                <w:rFonts w:eastAsia="Times New Roman" w:cs="Arial"/>
                <w:b/>
                <w:color w:val="FFFFFF"/>
                <w:sz w:val="8"/>
                <w:szCs w:val="8"/>
                <w:u w:val="single"/>
              </w:rPr>
            </w:pPr>
          </w:p>
          <w:p w14:paraId="309E38AA" w14:textId="77777777" w:rsidR="009B541E" w:rsidRDefault="006F1DE6">
            <w:pPr>
              <w:jc w:val="center"/>
            </w:pPr>
            <w:r>
              <w:rPr>
                <w:rFonts w:eastAsia="Times New Roman" w:cs="Arial"/>
                <w:color w:val="A6A6A6"/>
                <w:sz w:val="28"/>
                <w:szCs w:val="28"/>
              </w:rPr>
              <w:t>NO</w:t>
            </w:r>
          </w:p>
        </w:tc>
      </w:tr>
      <w:tr w:rsidR="00003ED0" w14:paraId="641372B7" w14:textId="77777777">
        <w:trPr>
          <w:trHeight w:val="490"/>
        </w:trPr>
        <w:tc>
          <w:tcPr>
            <w:tcW w:w="7247" w:type="dxa"/>
            <w:tcBorders>
              <w:top w:val="single" w:sz="4" w:space="0" w:color="000000"/>
              <w:left w:val="single" w:sz="4" w:space="0" w:color="000000"/>
              <w:bottom w:val="single" w:sz="4" w:space="0" w:color="000000"/>
              <w:right w:val="single" w:sz="4" w:space="0" w:color="000000"/>
            </w:tcBorders>
            <w:shd w:val="clear" w:color="auto" w:fill="D9D9D9"/>
          </w:tcPr>
          <w:p w14:paraId="6FF3A155" w14:textId="3CF7849E" w:rsidR="00003ED0" w:rsidRPr="00003ED0" w:rsidRDefault="00003ED0">
            <w:pPr>
              <w:ind w:left="-11"/>
              <w:rPr>
                <w:rFonts w:eastAsia="Times New Roman" w:cs="Arial"/>
                <w:color w:val="FFFFFF"/>
              </w:rPr>
            </w:pPr>
            <w:r w:rsidRPr="00003ED0">
              <w:rPr>
                <w:rFonts w:eastAsia="Times New Roman" w:cs="Arial"/>
                <w:color w:val="auto"/>
              </w:rPr>
              <w:t>Are meals to be served in the curtilage of the Pavement Café area</w:t>
            </w:r>
            <w:r>
              <w:rPr>
                <w:rFonts w:eastAsia="Times New Roman" w:cs="Arial"/>
                <w:color w:val="auto"/>
              </w:rPr>
              <w:t>?</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14:paraId="70812686" w14:textId="6B2BDB5B" w:rsidR="00003ED0" w:rsidRPr="00003ED0" w:rsidRDefault="00003ED0" w:rsidP="00003ED0">
            <w:pPr>
              <w:rPr>
                <w:rFonts w:eastAsia="Times New Roman" w:cs="Arial"/>
                <w:b/>
                <w:color w:val="FFFFFF"/>
                <w:u w:val="single"/>
              </w:rPr>
            </w:pPr>
            <w:r>
              <w:rPr>
                <w:rFonts w:eastAsia="Times New Roman" w:cs="Arial"/>
                <w:b/>
                <w:color w:val="FFFFFF"/>
                <w:u w:val="single"/>
              </w:rPr>
              <w:t>YEs</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14:paraId="25AFCB35" w14:textId="76F93D47" w:rsidR="00003ED0" w:rsidRDefault="00003ED0">
            <w:pPr>
              <w:jc w:val="center"/>
              <w:rPr>
                <w:rFonts w:eastAsia="Times New Roman" w:cs="Arial"/>
                <w:b/>
                <w:color w:val="FFFFFF"/>
                <w:sz w:val="8"/>
                <w:szCs w:val="8"/>
                <w:u w:val="single"/>
              </w:rPr>
            </w:pPr>
            <w:r>
              <w:rPr>
                <w:rFonts w:eastAsia="Times New Roman" w:cs="Arial"/>
                <w:b/>
                <w:color w:val="FFFFFF"/>
                <w:sz w:val="8"/>
                <w:szCs w:val="8"/>
                <w:u w:val="single"/>
              </w:rPr>
              <w:t>No</w:t>
            </w:r>
          </w:p>
        </w:tc>
      </w:tr>
      <w:tr w:rsidR="009B541E" w14:paraId="2425D60C" w14:textId="77777777">
        <w:trPr>
          <w:trHeight w:val="490"/>
        </w:trPr>
        <w:tc>
          <w:tcPr>
            <w:tcW w:w="7247" w:type="dxa"/>
            <w:tcBorders>
              <w:top w:val="single" w:sz="4" w:space="0" w:color="000000"/>
              <w:left w:val="single" w:sz="4" w:space="0" w:color="000000"/>
              <w:bottom w:val="single" w:sz="4" w:space="0" w:color="000000"/>
              <w:right w:val="single" w:sz="4" w:space="0" w:color="000000"/>
            </w:tcBorders>
            <w:shd w:val="clear" w:color="auto" w:fill="D9D9D9"/>
          </w:tcPr>
          <w:p w14:paraId="6A61705B" w14:textId="77777777" w:rsidR="009B541E" w:rsidRDefault="009B541E">
            <w:pPr>
              <w:ind w:left="-11"/>
              <w:rPr>
                <w:rFonts w:eastAsia="Times New Roman" w:cs="Arial"/>
                <w:sz w:val="8"/>
                <w:szCs w:val="8"/>
              </w:rPr>
            </w:pPr>
          </w:p>
          <w:p w14:paraId="37205450" w14:textId="219B7EC1" w:rsidR="009B541E" w:rsidRDefault="006F1DE6">
            <w:pPr>
              <w:ind w:left="-11"/>
              <w:rPr>
                <w:rFonts w:eastAsia="Times New Roman" w:cs="Arial"/>
                <w:color w:val="A6A6A6"/>
                <w:sz w:val="8"/>
                <w:szCs w:val="8"/>
              </w:rPr>
            </w:pPr>
            <w:r>
              <w:rPr>
                <w:rFonts w:eastAsia="Times New Roman" w:cs="Arial"/>
                <w:szCs w:val="20"/>
              </w:rPr>
              <w:t>Is alcohol to be consumed in the curtilage of the Pavement Café Area?</w:t>
            </w:r>
            <w:r w:rsidR="00676B54">
              <w:rPr>
                <w:rFonts w:eastAsia="Times New Roman" w:cs="Arial"/>
                <w:szCs w:val="20"/>
              </w:rPr>
              <w:t xml:space="preserve"> Include Copy of Liquor Licence.</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14:paraId="6E4F4133" w14:textId="77777777" w:rsidR="009B541E" w:rsidRDefault="009B541E">
            <w:pPr>
              <w:jc w:val="center"/>
              <w:rPr>
                <w:rFonts w:eastAsia="Times New Roman" w:cs="Arial"/>
                <w:color w:val="A6A6A6"/>
                <w:sz w:val="8"/>
                <w:szCs w:val="8"/>
              </w:rPr>
            </w:pPr>
          </w:p>
          <w:p w14:paraId="71852DF2" w14:textId="77777777" w:rsidR="009B541E" w:rsidRDefault="006F1DE6">
            <w:pPr>
              <w:jc w:val="center"/>
              <w:rPr>
                <w:rFonts w:eastAsia="Times New Roman" w:cs="Arial"/>
                <w:b/>
                <w:color w:val="FFFFFF"/>
                <w:sz w:val="8"/>
                <w:szCs w:val="8"/>
                <w:u w:val="single"/>
              </w:rPr>
            </w:pPr>
            <w:r>
              <w:rPr>
                <w:rFonts w:eastAsia="Times New Roman" w:cs="Arial"/>
                <w:color w:val="A6A6A6"/>
                <w:sz w:val="28"/>
                <w:szCs w:val="28"/>
              </w:rPr>
              <w:t>YES</w:t>
            </w:r>
          </w:p>
          <w:p w14:paraId="1D4096D3" w14:textId="77777777" w:rsidR="009B541E" w:rsidRDefault="009B541E">
            <w:pPr>
              <w:jc w:val="center"/>
              <w:rPr>
                <w:rFonts w:eastAsia="Times New Roman" w:cs="Arial"/>
                <w:b/>
                <w:color w:val="FFFFFF"/>
                <w:sz w:val="8"/>
                <w:szCs w:val="8"/>
                <w:u w:val="single"/>
              </w:rPr>
            </w:pP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14:paraId="51E6E482" w14:textId="77777777" w:rsidR="009B541E" w:rsidRDefault="009B541E">
            <w:pPr>
              <w:jc w:val="center"/>
              <w:rPr>
                <w:rFonts w:eastAsia="Times New Roman" w:cs="Arial"/>
                <w:b/>
                <w:color w:val="FFFFFF"/>
                <w:sz w:val="8"/>
                <w:szCs w:val="8"/>
                <w:u w:val="single"/>
              </w:rPr>
            </w:pPr>
          </w:p>
          <w:p w14:paraId="21D9307C" w14:textId="77777777" w:rsidR="009B541E" w:rsidRDefault="006F1DE6">
            <w:pPr>
              <w:jc w:val="center"/>
            </w:pPr>
            <w:r>
              <w:rPr>
                <w:rFonts w:eastAsia="Times New Roman" w:cs="Arial"/>
                <w:color w:val="A6A6A6"/>
                <w:sz w:val="28"/>
                <w:szCs w:val="28"/>
              </w:rPr>
              <w:t>NO</w:t>
            </w:r>
          </w:p>
        </w:tc>
      </w:tr>
    </w:tbl>
    <w:p w14:paraId="5A914B65" w14:textId="77777777" w:rsidR="009B541E" w:rsidRDefault="009B541E">
      <w:pPr>
        <w:rPr>
          <w:rFonts w:eastAsia="Times New Roman" w:cs="Arial"/>
          <w:b/>
          <w:szCs w:val="20"/>
          <w:u w:val="single"/>
        </w:rPr>
      </w:pPr>
    </w:p>
    <w:p w14:paraId="13065502" w14:textId="77777777" w:rsidR="009B541E" w:rsidRDefault="006F1DE6">
      <w:pPr>
        <w:rPr>
          <w:rFonts w:eastAsia="Times New Roman" w:cs="Arial"/>
          <w:sz w:val="8"/>
          <w:szCs w:val="8"/>
        </w:rPr>
      </w:pPr>
      <w:r>
        <w:rPr>
          <w:rFonts w:eastAsia="Times New Roman" w:cs="Arial"/>
          <w:b/>
          <w:szCs w:val="20"/>
        </w:rPr>
        <w:t>CHECKLIST</w:t>
      </w:r>
    </w:p>
    <w:tbl>
      <w:tblPr>
        <w:tblW w:w="10173" w:type="dxa"/>
        <w:tblLayout w:type="fixed"/>
        <w:tblLook w:val="0000" w:firstRow="0" w:lastRow="0" w:firstColumn="0" w:lastColumn="0" w:noHBand="0" w:noVBand="0"/>
      </w:tblPr>
      <w:tblGrid>
        <w:gridCol w:w="7905"/>
        <w:gridCol w:w="1255"/>
        <w:gridCol w:w="993"/>
        <w:gridCol w:w="20"/>
      </w:tblGrid>
      <w:tr w:rsidR="009B541E" w14:paraId="07568800" w14:textId="77777777" w:rsidTr="004F7EE4">
        <w:trPr>
          <w:gridAfter w:val="1"/>
          <w:wAfter w:w="20" w:type="dxa"/>
          <w:trHeight w:val="469"/>
        </w:trPr>
        <w:tc>
          <w:tcPr>
            <w:tcW w:w="7905" w:type="dxa"/>
            <w:tcBorders>
              <w:top w:val="single" w:sz="4" w:space="0" w:color="000000"/>
              <w:left w:val="single" w:sz="4" w:space="0" w:color="000000"/>
              <w:bottom w:val="single" w:sz="4" w:space="0" w:color="000000"/>
              <w:right w:val="single" w:sz="4" w:space="0" w:color="000000"/>
            </w:tcBorders>
            <w:shd w:val="clear" w:color="auto" w:fill="E0E0E0"/>
          </w:tcPr>
          <w:p w14:paraId="74F7F61B" w14:textId="77777777" w:rsidR="009B541E" w:rsidRDefault="009B541E">
            <w:pPr>
              <w:keepNext/>
              <w:ind w:left="171"/>
              <w:rPr>
                <w:rFonts w:eastAsia="Times New Roman" w:cs="Arial"/>
                <w:sz w:val="8"/>
                <w:szCs w:val="8"/>
              </w:rPr>
            </w:pPr>
          </w:p>
          <w:p w14:paraId="67A9557A" w14:textId="77777777" w:rsidR="009B541E" w:rsidRDefault="006F1DE6">
            <w:pPr>
              <w:keepNext/>
              <w:ind w:left="171"/>
              <w:rPr>
                <w:rFonts w:eastAsia="Times New Roman" w:cs="Arial"/>
                <w:sz w:val="12"/>
                <w:szCs w:val="20"/>
              </w:rPr>
            </w:pPr>
            <w:r>
              <w:rPr>
                <w:rFonts w:eastAsia="Times New Roman" w:cs="Arial"/>
                <w:szCs w:val="20"/>
              </w:rPr>
              <w:t>Provide a site location map depicting location of Pavement Café area in red and adjoining streets and properties.</w:t>
            </w:r>
          </w:p>
          <w:p w14:paraId="66412A45" w14:textId="77777777" w:rsidR="009B541E" w:rsidRDefault="009B541E">
            <w:pPr>
              <w:ind w:left="171"/>
              <w:rPr>
                <w:rFonts w:eastAsia="Times New Roman" w:cs="Arial"/>
                <w:sz w:val="12"/>
                <w:szCs w:val="20"/>
              </w:rPr>
            </w:pP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CFF8A0E" w14:textId="77777777" w:rsidR="009B541E" w:rsidRDefault="009B541E">
            <w:pPr>
              <w:rPr>
                <w:rFonts w:eastAsia="Times New Roman" w:cs="Arial"/>
                <w:color w:val="A6A6A6"/>
                <w:sz w:val="12"/>
                <w:szCs w:val="20"/>
              </w:rPr>
            </w:pPr>
          </w:p>
          <w:p w14:paraId="226037FE" w14:textId="77777777" w:rsidR="009B541E" w:rsidRDefault="006F1DE6" w:rsidP="00C65D93">
            <w:pPr>
              <w:ind w:firstLine="209"/>
              <w:jc w:val="center"/>
              <w:rPr>
                <w:rFonts w:eastAsia="Times New Roman" w:cs="Arial"/>
                <w:color w:val="A6A6A6"/>
                <w:sz w:val="20"/>
                <w:szCs w:val="20"/>
              </w:rPr>
            </w:pPr>
            <w:r>
              <w:rPr>
                <w:rFonts w:eastAsia="Times New Roman" w:cs="Arial"/>
                <w:color w:val="A6A6A6"/>
                <w:sz w:val="20"/>
                <w:szCs w:val="20"/>
              </w:rPr>
              <w:t>Here</w:t>
            </w:r>
          </w:p>
          <w:p w14:paraId="6050DD51" w14:textId="77777777" w:rsidR="009B541E" w:rsidRDefault="006F1DE6">
            <w:pPr>
              <w:jc w:val="center"/>
              <w:rPr>
                <w:rFonts w:eastAsia="Times New Roman" w:cs="Arial"/>
                <w:color w:val="A6A6A6"/>
                <w:sz w:val="20"/>
                <w:szCs w:val="20"/>
              </w:rPr>
            </w:pPr>
            <w:r>
              <w:rPr>
                <w:rFonts w:eastAsia="Times New Roman" w:cs="Arial"/>
                <w:color w:val="A6A6A6"/>
                <w:sz w:val="20"/>
                <w:szCs w:val="20"/>
              </w:rPr>
              <w:t>enclosed</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194768A9" w14:textId="77777777" w:rsidR="009B541E" w:rsidRDefault="009B541E">
            <w:pPr>
              <w:jc w:val="center"/>
              <w:rPr>
                <w:rFonts w:eastAsia="Times New Roman" w:cs="Arial"/>
                <w:color w:val="A6A6A6"/>
                <w:sz w:val="20"/>
                <w:szCs w:val="20"/>
              </w:rPr>
            </w:pPr>
          </w:p>
          <w:p w14:paraId="6386D503" w14:textId="77777777" w:rsidR="009B541E" w:rsidRDefault="006F1DE6">
            <w:pPr>
              <w:jc w:val="center"/>
              <w:rPr>
                <w:rFonts w:eastAsia="Times New Roman" w:cs="Arial"/>
                <w:color w:val="A6A6A6"/>
                <w:sz w:val="20"/>
                <w:szCs w:val="20"/>
              </w:rPr>
            </w:pPr>
            <w:r>
              <w:rPr>
                <w:rFonts w:eastAsia="Times New Roman" w:cs="Arial"/>
                <w:color w:val="A6A6A6"/>
                <w:sz w:val="20"/>
                <w:szCs w:val="20"/>
              </w:rPr>
              <w:t>To</w:t>
            </w:r>
          </w:p>
          <w:p w14:paraId="46A6C814" w14:textId="77777777" w:rsidR="009B541E" w:rsidRDefault="006F1DE6">
            <w:pPr>
              <w:jc w:val="center"/>
            </w:pPr>
            <w:r>
              <w:rPr>
                <w:rFonts w:eastAsia="Times New Roman" w:cs="Arial"/>
                <w:color w:val="A6A6A6"/>
                <w:sz w:val="20"/>
                <w:szCs w:val="20"/>
              </w:rPr>
              <w:t>follow</w:t>
            </w:r>
          </w:p>
        </w:tc>
      </w:tr>
      <w:tr w:rsidR="009B541E" w14:paraId="658F60A2" w14:textId="77777777" w:rsidTr="004F7EE4">
        <w:trPr>
          <w:gridAfter w:val="1"/>
          <w:wAfter w:w="20" w:type="dxa"/>
          <w:cantSplit/>
          <w:trHeight w:val="1066"/>
        </w:trPr>
        <w:tc>
          <w:tcPr>
            <w:tcW w:w="7905" w:type="dxa"/>
            <w:tcBorders>
              <w:top w:val="single" w:sz="4" w:space="0" w:color="000000"/>
              <w:left w:val="single" w:sz="4" w:space="0" w:color="000000"/>
              <w:bottom w:val="single" w:sz="4" w:space="0" w:color="000000"/>
              <w:right w:val="single" w:sz="4" w:space="0" w:color="000000"/>
            </w:tcBorders>
            <w:shd w:val="clear" w:color="auto" w:fill="E0E0E0"/>
          </w:tcPr>
          <w:p w14:paraId="1DAC2E96" w14:textId="77777777" w:rsidR="009B541E" w:rsidRDefault="006F1DE6">
            <w:pPr>
              <w:keepNext/>
              <w:ind w:left="171"/>
              <w:rPr>
                <w:rFonts w:eastAsia="Times New Roman" w:cs="Arial"/>
                <w:szCs w:val="20"/>
              </w:rPr>
            </w:pPr>
            <w:r>
              <w:rPr>
                <w:rFonts w:eastAsia="Times New Roman" w:cs="Arial"/>
                <w:b/>
                <w:szCs w:val="20"/>
              </w:rPr>
              <w:t xml:space="preserve">    </w:t>
            </w:r>
          </w:p>
          <w:p w14:paraId="7183E803" w14:textId="77777777" w:rsidR="009B541E" w:rsidRDefault="006F1DE6">
            <w:pPr>
              <w:keepNext/>
              <w:ind w:left="171"/>
              <w:rPr>
                <w:rFonts w:eastAsia="Times New Roman" w:cs="Arial"/>
                <w:sz w:val="8"/>
                <w:szCs w:val="8"/>
              </w:rPr>
            </w:pPr>
            <w:r>
              <w:rPr>
                <w:rFonts w:eastAsia="Times New Roman" w:cs="Arial"/>
                <w:szCs w:val="20"/>
              </w:rPr>
              <w:t>Provide a proposed Café Plan depicting street space occupied, size and type of barriers, number and type of tables and chairs, and any other pavement café furniture.</w:t>
            </w:r>
          </w:p>
          <w:p w14:paraId="6C68ABC8" w14:textId="77777777" w:rsidR="009B541E" w:rsidRDefault="009B541E">
            <w:pPr>
              <w:ind w:left="171"/>
              <w:rPr>
                <w:rFonts w:eastAsia="Times New Roman" w:cs="Arial"/>
                <w:sz w:val="8"/>
                <w:szCs w:val="8"/>
              </w:rPr>
            </w:pPr>
          </w:p>
          <w:p w14:paraId="0692F8B1" w14:textId="77777777" w:rsidR="009B541E" w:rsidRDefault="009B541E">
            <w:pPr>
              <w:ind w:left="171"/>
              <w:rPr>
                <w:rFonts w:eastAsia="Times New Roman" w:cs="Arial"/>
                <w:sz w:val="2"/>
                <w:szCs w:val="2"/>
              </w:rPr>
            </w:pP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F5B5A78" w14:textId="77777777" w:rsidR="009B541E" w:rsidRDefault="009B541E">
            <w:pPr>
              <w:rPr>
                <w:rFonts w:eastAsia="Times New Roman" w:cs="Arial"/>
                <w:color w:val="A6A6A6"/>
                <w:sz w:val="20"/>
                <w:szCs w:val="20"/>
              </w:rPr>
            </w:pPr>
          </w:p>
          <w:p w14:paraId="7EAA81F6" w14:textId="77777777" w:rsidR="009B541E" w:rsidRDefault="006F1DE6">
            <w:pPr>
              <w:jc w:val="center"/>
              <w:rPr>
                <w:rFonts w:eastAsia="Times New Roman" w:cs="Arial"/>
                <w:color w:val="A6A6A6"/>
                <w:sz w:val="20"/>
                <w:szCs w:val="20"/>
              </w:rPr>
            </w:pPr>
            <w:r>
              <w:rPr>
                <w:rFonts w:eastAsia="Times New Roman" w:cs="Arial"/>
                <w:color w:val="A6A6A6"/>
                <w:sz w:val="20"/>
                <w:szCs w:val="20"/>
              </w:rPr>
              <w:t>Here</w:t>
            </w:r>
          </w:p>
          <w:p w14:paraId="6E48A86F" w14:textId="77777777" w:rsidR="009B541E" w:rsidRDefault="006F1DE6">
            <w:pPr>
              <w:jc w:val="center"/>
              <w:rPr>
                <w:rFonts w:eastAsia="Times New Roman" w:cs="Arial"/>
                <w:color w:val="A6A6A6"/>
                <w:sz w:val="20"/>
                <w:szCs w:val="20"/>
              </w:rPr>
            </w:pPr>
            <w:r>
              <w:rPr>
                <w:rFonts w:eastAsia="Times New Roman" w:cs="Arial"/>
                <w:color w:val="A6A6A6"/>
                <w:sz w:val="20"/>
                <w:szCs w:val="20"/>
              </w:rPr>
              <w:t>enclosed</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7472A414" w14:textId="77777777" w:rsidR="009B541E" w:rsidRDefault="009B541E">
            <w:pPr>
              <w:jc w:val="center"/>
              <w:rPr>
                <w:rFonts w:eastAsia="Times New Roman" w:cs="Arial"/>
                <w:color w:val="A6A6A6"/>
                <w:sz w:val="20"/>
                <w:szCs w:val="20"/>
              </w:rPr>
            </w:pPr>
          </w:p>
          <w:p w14:paraId="6D0D99E9" w14:textId="77777777" w:rsidR="009B541E" w:rsidRDefault="006F1DE6">
            <w:pPr>
              <w:jc w:val="center"/>
              <w:rPr>
                <w:rFonts w:eastAsia="Times New Roman" w:cs="Arial"/>
                <w:color w:val="A6A6A6"/>
                <w:sz w:val="20"/>
                <w:szCs w:val="20"/>
              </w:rPr>
            </w:pPr>
            <w:r>
              <w:rPr>
                <w:rFonts w:eastAsia="Times New Roman" w:cs="Arial"/>
                <w:color w:val="A6A6A6"/>
                <w:sz w:val="20"/>
                <w:szCs w:val="20"/>
              </w:rPr>
              <w:t>To</w:t>
            </w:r>
          </w:p>
          <w:p w14:paraId="3DD66938" w14:textId="77777777" w:rsidR="009B541E" w:rsidRDefault="006F1DE6">
            <w:pPr>
              <w:jc w:val="center"/>
            </w:pPr>
            <w:r>
              <w:rPr>
                <w:rFonts w:eastAsia="Times New Roman" w:cs="Arial"/>
                <w:color w:val="A6A6A6"/>
                <w:sz w:val="20"/>
                <w:szCs w:val="20"/>
              </w:rPr>
              <w:t>Follow</w:t>
            </w:r>
          </w:p>
        </w:tc>
      </w:tr>
      <w:tr w:rsidR="009B541E" w14:paraId="14B9D9F4" w14:textId="77777777" w:rsidTr="004F7EE4">
        <w:trPr>
          <w:gridAfter w:val="1"/>
          <w:wAfter w:w="20" w:type="dxa"/>
          <w:cantSplit/>
          <w:trHeight w:val="454"/>
        </w:trPr>
        <w:tc>
          <w:tcPr>
            <w:tcW w:w="7905" w:type="dxa"/>
            <w:tcBorders>
              <w:top w:val="single" w:sz="4" w:space="0" w:color="000000"/>
              <w:left w:val="single" w:sz="4" w:space="0" w:color="000000"/>
              <w:bottom w:val="single" w:sz="4" w:space="0" w:color="000000"/>
              <w:right w:val="single" w:sz="4" w:space="0" w:color="000000"/>
            </w:tcBorders>
            <w:shd w:val="clear" w:color="auto" w:fill="E0E0E0"/>
          </w:tcPr>
          <w:p w14:paraId="487B1825" w14:textId="77777777" w:rsidR="009B541E" w:rsidRDefault="009B541E">
            <w:pPr>
              <w:keepNext/>
              <w:ind w:left="171"/>
              <w:rPr>
                <w:rFonts w:eastAsia="Times New Roman" w:cs="Arial"/>
                <w:sz w:val="8"/>
                <w:szCs w:val="8"/>
              </w:rPr>
            </w:pPr>
          </w:p>
          <w:p w14:paraId="355A0F7F" w14:textId="1D8AE410" w:rsidR="009B541E" w:rsidRDefault="006F1DE6">
            <w:pPr>
              <w:keepNext/>
              <w:ind w:left="171"/>
              <w:rPr>
                <w:rFonts w:eastAsia="Times New Roman" w:cs="Arial"/>
                <w:color w:val="A6A6A6"/>
                <w:sz w:val="20"/>
                <w:szCs w:val="20"/>
              </w:rPr>
            </w:pPr>
            <w:r>
              <w:rPr>
                <w:rFonts w:eastAsia="Times New Roman" w:cs="Arial"/>
                <w:szCs w:val="20"/>
              </w:rPr>
              <w:t xml:space="preserve">Details of </w:t>
            </w:r>
            <w:r w:rsidR="001D2C6A">
              <w:rPr>
                <w:rFonts w:eastAsia="Times New Roman" w:cs="Arial"/>
                <w:szCs w:val="20"/>
              </w:rPr>
              <w:t>proposed</w:t>
            </w:r>
            <w:r w:rsidR="001A74D7">
              <w:rPr>
                <w:rFonts w:eastAsia="Times New Roman" w:cs="Arial"/>
                <w:szCs w:val="20"/>
              </w:rPr>
              <w:t xml:space="preserve"> </w:t>
            </w:r>
            <w:r>
              <w:rPr>
                <w:rFonts w:eastAsia="Times New Roman" w:cs="Arial"/>
                <w:szCs w:val="20"/>
              </w:rPr>
              <w:t>furniture including photographs/manufacturers details.</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B113C9F" w14:textId="77777777" w:rsidR="009B541E" w:rsidRDefault="006F1DE6">
            <w:pPr>
              <w:jc w:val="center"/>
              <w:rPr>
                <w:rFonts w:eastAsia="Times New Roman" w:cs="Arial"/>
                <w:color w:val="A6A6A6"/>
                <w:sz w:val="20"/>
                <w:szCs w:val="20"/>
              </w:rPr>
            </w:pPr>
            <w:r>
              <w:rPr>
                <w:rFonts w:eastAsia="Times New Roman" w:cs="Arial"/>
                <w:color w:val="A6A6A6"/>
                <w:sz w:val="20"/>
                <w:szCs w:val="20"/>
              </w:rPr>
              <w:t>Here</w:t>
            </w:r>
          </w:p>
          <w:p w14:paraId="3F4F9686" w14:textId="77777777" w:rsidR="009B541E" w:rsidRDefault="006F1DE6">
            <w:pPr>
              <w:rPr>
                <w:rFonts w:eastAsia="Times New Roman" w:cs="Arial"/>
                <w:color w:val="A6A6A6"/>
                <w:sz w:val="20"/>
                <w:szCs w:val="20"/>
              </w:rPr>
            </w:pPr>
            <w:r>
              <w:rPr>
                <w:rFonts w:eastAsia="Times New Roman" w:cs="Arial"/>
                <w:color w:val="A6A6A6"/>
                <w:sz w:val="20"/>
                <w:szCs w:val="20"/>
              </w:rPr>
              <w:t>enclosed</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6B4E68B2" w14:textId="77777777" w:rsidR="009B541E" w:rsidRDefault="006F1DE6">
            <w:pPr>
              <w:jc w:val="center"/>
              <w:rPr>
                <w:rFonts w:eastAsia="Times New Roman" w:cs="Arial"/>
                <w:color w:val="A6A6A6"/>
                <w:sz w:val="20"/>
                <w:szCs w:val="20"/>
              </w:rPr>
            </w:pPr>
            <w:r>
              <w:rPr>
                <w:rFonts w:eastAsia="Times New Roman" w:cs="Arial"/>
                <w:color w:val="A6A6A6"/>
                <w:sz w:val="20"/>
                <w:szCs w:val="20"/>
              </w:rPr>
              <w:t>To</w:t>
            </w:r>
          </w:p>
          <w:p w14:paraId="3A136296" w14:textId="77777777" w:rsidR="009B541E" w:rsidRDefault="006F1DE6">
            <w:pPr>
              <w:jc w:val="center"/>
            </w:pPr>
            <w:r>
              <w:rPr>
                <w:rFonts w:eastAsia="Times New Roman" w:cs="Arial"/>
                <w:color w:val="A6A6A6"/>
                <w:sz w:val="20"/>
                <w:szCs w:val="20"/>
              </w:rPr>
              <w:t>Follow</w:t>
            </w:r>
          </w:p>
        </w:tc>
      </w:tr>
      <w:tr w:rsidR="009B541E" w14:paraId="62DBA42F" w14:textId="77777777" w:rsidTr="004F7EE4">
        <w:trPr>
          <w:gridAfter w:val="1"/>
          <w:wAfter w:w="20" w:type="dxa"/>
          <w:cantSplit/>
          <w:trHeight w:val="454"/>
        </w:trPr>
        <w:tc>
          <w:tcPr>
            <w:tcW w:w="7905" w:type="dxa"/>
            <w:tcBorders>
              <w:top w:val="single" w:sz="4" w:space="0" w:color="000000"/>
              <w:left w:val="single" w:sz="4" w:space="0" w:color="000000"/>
              <w:bottom w:val="single" w:sz="4" w:space="0" w:color="000000"/>
              <w:right w:val="single" w:sz="4" w:space="0" w:color="000000"/>
            </w:tcBorders>
            <w:shd w:val="clear" w:color="auto" w:fill="E0E0E0"/>
          </w:tcPr>
          <w:p w14:paraId="38EB27BA" w14:textId="77777777" w:rsidR="009B541E" w:rsidRDefault="009B541E">
            <w:pPr>
              <w:keepNext/>
              <w:ind w:left="171"/>
              <w:rPr>
                <w:rFonts w:eastAsia="Times New Roman" w:cs="Arial"/>
                <w:sz w:val="8"/>
                <w:szCs w:val="8"/>
              </w:rPr>
            </w:pPr>
          </w:p>
          <w:p w14:paraId="305FEC5A" w14:textId="695DF0B9" w:rsidR="009B541E" w:rsidRDefault="006F1DE6">
            <w:pPr>
              <w:keepNext/>
              <w:ind w:left="171"/>
              <w:rPr>
                <w:rFonts w:eastAsia="Times New Roman" w:cs="Arial"/>
                <w:color w:val="A6A6A6"/>
                <w:sz w:val="20"/>
                <w:szCs w:val="20"/>
              </w:rPr>
            </w:pPr>
            <w:r>
              <w:rPr>
                <w:rFonts w:eastAsia="Times New Roman" w:cs="Arial"/>
                <w:szCs w:val="20"/>
              </w:rPr>
              <w:t>Public Liability Insurance</w:t>
            </w:r>
            <w:r w:rsidR="009E523D">
              <w:rPr>
                <w:rFonts w:eastAsia="Times New Roman" w:cs="Arial"/>
                <w:szCs w:val="20"/>
              </w:rPr>
              <w:t xml:space="preserve"> (specific to the pavement café area)</w:t>
            </w:r>
            <w:r>
              <w:rPr>
                <w:rFonts w:eastAsia="Times New Roman" w:cs="Arial"/>
                <w:szCs w:val="20"/>
              </w:rPr>
              <w:t>.</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AFB141B" w14:textId="77777777" w:rsidR="009B541E" w:rsidRDefault="006F1DE6">
            <w:pPr>
              <w:jc w:val="center"/>
              <w:rPr>
                <w:rFonts w:eastAsia="Times New Roman" w:cs="Arial"/>
                <w:color w:val="A6A6A6"/>
                <w:sz w:val="20"/>
                <w:szCs w:val="20"/>
              </w:rPr>
            </w:pPr>
            <w:r>
              <w:rPr>
                <w:rFonts w:eastAsia="Times New Roman" w:cs="Arial"/>
                <w:color w:val="A6A6A6"/>
                <w:sz w:val="20"/>
                <w:szCs w:val="20"/>
              </w:rPr>
              <w:t>Here</w:t>
            </w:r>
          </w:p>
          <w:p w14:paraId="3D3F40BA" w14:textId="77777777" w:rsidR="009B541E" w:rsidRDefault="006F1DE6">
            <w:pPr>
              <w:rPr>
                <w:rFonts w:eastAsia="Times New Roman" w:cs="Arial"/>
                <w:color w:val="A6A6A6"/>
                <w:sz w:val="20"/>
                <w:szCs w:val="20"/>
              </w:rPr>
            </w:pPr>
            <w:r>
              <w:rPr>
                <w:rFonts w:eastAsia="Times New Roman" w:cs="Arial"/>
                <w:color w:val="A6A6A6"/>
                <w:sz w:val="20"/>
                <w:szCs w:val="20"/>
              </w:rPr>
              <w:t>enclosed</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3EA2EF38" w14:textId="77777777" w:rsidR="009B541E" w:rsidRDefault="006F1DE6">
            <w:pPr>
              <w:jc w:val="center"/>
              <w:rPr>
                <w:rFonts w:eastAsia="Times New Roman" w:cs="Arial"/>
                <w:color w:val="A6A6A6"/>
                <w:sz w:val="20"/>
                <w:szCs w:val="20"/>
              </w:rPr>
            </w:pPr>
            <w:r>
              <w:rPr>
                <w:rFonts w:eastAsia="Times New Roman" w:cs="Arial"/>
                <w:color w:val="A6A6A6"/>
                <w:sz w:val="20"/>
                <w:szCs w:val="20"/>
              </w:rPr>
              <w:t>To</w:t>
            </w:r>
          </w:p>
          <w:p w14:paraId="0BC01468" w14:textId="77777777" w:rsidR="009B541E" w:rsidRDefault="006F1DE6">
            <w:pPr>
              <w:jc w:val="center"/>
            </w:pPr>
            <w:r>
              <w:rPr>
                <w:rFonts w:eastAsia="Times New Roman" w:cs="Arial"/>
                <w:color w:val="A6A6A6"/>
                <w:sz w:val="20"/>
                <w:szCs w:val="20"/>
              </w:rPr>
              <w:t>Follow</w:t>
            </w:r>
          </w:p>
        </w:tc>
      </w:tr>
      <w:tr w:rsidR="007E2ABF" w14:paraId="7374DA1A" w14:textId="77777777" w:rsidTr="004F7EE4">
        <w:trPr>
          <w:trHeight w:val="605"/>
        </w:trPr>
        <w:tc>
          <w:tcPr>
            <w:tcW w:w="7905" w:type="dxa"/>
            <w:tcBorders>
              <w:top w:val="single" w:sz="4" w:space="0" w:color="000000"/>
              <w:left w:val="single" w:sz="4" w:space="0" w:color="000000"/>
              <w:bottom w:val="single" w:sz="4" w:space="0" w:color="000000"/>
              <w:right w:val="single" w:sz="4" w:space="0" w:color="000000"/>
            </w:tcBorders>
            <w:shd w:val="clear" w:color="auto" w:fill="D9D9D9"/>
          </w:tcPr>
          <w:p w14:paraId="38338F00" w14:textId="77777777" w:rsidR="007E2ABF" w:rsidRDefault="007E2ABF">
            <w:pPr>
              <w:ind w:left="171"/>
              <w:rPr>
                <w:rFonts w:eastAsia="Times New Roman" w:cs="Arial"/>
                <w:sz w:val="8"/>
                <w:szCs w:val="8"/>
              </w:rPr>
            </w:pPr>
          </w:p>
          <w:p w14:paraId="39D87931" w14:textId="706A2A59" w:rsidR="007E2ABF" w:rsidRPr="007E2ABF" w:rsidRDefault="000F5112" w:rsidP="000F5112">
            <w:pPr>
              <w:ind w:left="171"/>
              <w:rPr>
                <w:rFonts w:eastAsia="Times New Roman" w:cs="Arial"/>
              </w:rPr>
            </w:pPr>
            <w:r>
              <w:rPr>
                <w:rFonts w:eastAsia="Times New Roman" w:cs="Arial"/>
              </w:rPr>
              <w:t>Fee   Grant (3 year licence £219</w:t>
            </w:r>
            <w:r w:rsidR="00F62596">
              <w:rPr>
                <w:rFonts w:eastAsia="Times New Roman" w:cs="Arial"/>
              </w:rPr>
              <w:t>)</w:t>
            </w:r>
            <w:r w:rsidR="00F62596">
              <w:rPr>
                <w:rFonts w:eastAsia="Times New Roman" w:cs="Arial"/>
              </w:rPr>
              <w:br/>
              <w:t xml:space="preserve">        Renewal </w:t>
            </w:r>
            <w:r w:rsidR="007E2ABF">
              <w:rPr>
                <w:rFonts w:eastAsia="Times New Roman" w:cs="Arial"/>
              </w:rPr>
              <w:t>(3 year licence £</w:t>
            </w:r>
            <w:r w:rsidR="00F62596">
              <w:rPr>
                <w:rFonts w:eastAsia="Times New Roman" w:cs="Arial"/>
              </w:rPr>
              <w:t>11</w:t>
            </w:r>
            <w:r>
              <w:rPr>
                <w:rFonts w:eastAsia="Times New Roman" w:cs="Arial"/>
              </w:rPr>
              <w:t>5</w:t>
            </w:r>
            <w:r w:rsidR="007E2ABF">
              <w:rPr>
                <w:rFonts w:eastAsia="Times New Roman" w:cs="Arial"/>
              </w:rPr>
              <w:t xml:space="preserve"> </w:t>
            </w:r>
            <w:r w:rsidR="00F62596">
              <w:rPr>
                <w:rFonts w:eastAsia="Times New Roman" w:cs="Arial"/>
              </w:rPr>
              <w:t xml:space="preserve"> </w:t>
            </w:r>
            <w:r w:rsidR="007E2ABF">
              <w:rPr>
                <w:rFonts w:eastAsia="Times New Roman" w:cs="Arial"/>
              </w:rPr>
              <w:t>- 1 year licence £</w:t>
            </w:r>
            <w:r>
              <w:rPr>
                <w:rFonts w:eastAsia="Times New Roman" w:cs="Arial"/>
              </w:rPr>
              <w:t>38</w:t>
            </w:r>
            <w:r w:rsidR="00F62596">
              <w:rPr>
                <w:rFonts w:eastAsia="Times New Roman" w:cs="Arial"/>
              </w:rPr>
              <w:t>.30)</w:t>
            </w:r>
            <w:r w:rsidR="00F62596">
              <w:rPr>
                <w:rFonts w:eastAsia="Times New Roman" w:cs="Arial"/>
              </w:rPr>
              <w:br/>
              <w:t xml:space="preserve">      </w:t>
            </w:r>
            <w:r>
              <w:rPr>
                <w:rFonts w:eastAsia="Times New Roman" w:cs="Arial"/>
              </w:rPr>
              <w:t xml:space="preserve">  Variation (3 year licence £115</w:t>
            </w:r>
            <w:r w:rsidR="00F62596">
              <w:rPr>
                <w:rFonts w:eastAsia="Times New Roman" w:cs="Arial"/>
              </w:rPr>
              <w:t>)</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14:paraId="1B54CCFF" w14:textId="77777777" w:rsidR="007E2ABF" w:rsidRDefault="007E2ABF">
            <w:pPr>
              <w:rPr>
                <w:rFonts w:eastAsia="Times New Roman" w:cs="Arial"/>
                <w:b/>
                <w:u w:val="single"/>
              </w:rPr>
            </w:pPr>
          </w:p>
          <w:p w14:paraId="40AE22AB" w14:textId="7834B6B8" w:rsidR="00F62596" w:rsidRPr="00F52C9F" w:rsidRDefault="00F62596">
            <w:pPr>
              <w:rPr>
                <w:rFonts w:eastAsia="Times New Roman" w:cs="Arial"/>
              </w:rPr>
            </w:pPr>
            <w:r w:rsidRPr="00F52C9F">
              <w:rPr>
                <w:rFonts w:eastAsia="Times New Roman" w:cs="Arial"/>
                <w:color w:val="A6A6A6" w:themeColor="background1" w:themeShade="A6"/>
              </w:rPr>
              <w:t>£</w:t>
            </w:r>
          </w:p>
        </w:tc>
      </w:tr>
      <w:tr w:rsidR="009B541E" w14:paraId="2246D45E" w14:textId="77777777" w:rsidTr="004F7EE4">
        <w:trPr>
          <w:trHeight w:val="605"/>
        </w:trPr>
        <w:tc>
          <w:tcPr>
            <w:tcW w:w="7905" w:type="dxa"/>
            <w:tcBorders>
              <w:top w:val="single" w:sz="4" w:space="0" w:color="000000"/>
              <w:left w:val="single" w:sz="4" w:space="0" w:color="000000"/>
              <w:bottom w:val="single" w:sz="4" w:space="0" w:color="000000"/>
              <w:right w:val="single" w:sz="4" w:space="0" w:color="000000"/>
            </w:tcBorders>
            <w:shd w:val="clear" w:color="auto" w:fill="D9D9D9"/>
          </w:tcPr>
          <w:p w14:paraId="1F368714" w14:textId="77777777" w:rsidR="009B541E" w:rsidRDefault="009B541E">
            <w:pPr>
              <w:ind w:left="171"/>
              <w:rPr>
                <w:rFonts w:eastAsia="Times New Roman" w:cs="Arial"/>
                <w:sz w:val="8"/>
                <w:szCs w:val="8"/>
              </w:rPr>
            </w:pPr>
          </w:p>
          <w:p w14:paraId="09E8C23E" w14:textId="77777777" w:rsidR="009B541E" w:rsidRDefault="006F1DE6">
            <w:pPr>
              <w:ind w:left="171"/>
              <w:rPr>
                <w:rFonts w:eastAsia="Times New Roman" w:cs="Arial"/>
                <w:sz w:val="8"/>
                <w:szCs w:val="8"/>
              </w:rPr>
            </w:pPr>
            <w:r>
              <w:rPr>
                <w:rFonts w:eastAsia="Times New Roman" w:cs="Arial"/>
                <w:szCs w:val="20"/>
              </w:rPr>
              <w:t>I confirm that I wish to apply for a Pavement Café Licence as described within this application.</w:t>
            </w:r>
          </w:p>
          <w:p w14:paraId="41706BF0" w14:textId="77777777" w:rsidR="009B541E" w:rsidRDefault="009B541E">
            <w:pPr>
              <w:ind w:left="171"/>
              <w:rPr>
                <w:rFonts w:eastAsia="Times New Roman" w:cs="Arial"/>
                <w:sz w:val="8"/>
                <w:szCs w:val="8"/>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14:paraId="10E99E7F" w14:textId="77777777" w:rsidR="009B541E" w:rsidRDefault="009B541E">
            <w:pPr>
              <w:rPr>
                <w:rFonts w:eastAsia="Times New Roman" w:cs="Arial"/>
                <w:b/>
                <w:u w:val="single"/>
              </w:rPr>
            </w:pPr>
          </w:p>
          <w:p w14:paraId="6D722C7A" w14:textId="77777777" w:rsidR="009B541E" w:rsidRDefault="006F1DE6">
            <w:pPr>
              <w:rPr>
                <w:rFonts w:eastAsia="Times New Roman" w:cs="Arial"/>
                <w:b/>
                <w:u w:val="single"/>
              </w:rPr>
            </w:pPr>
            <w:r>
              <w:rPr>
                <w:rFonts w:eastAsia="Times New Roman" w:cs="Arial"/>
              </w:rPr>
              <w:t xml:space="preserve">             </w:t>
            </w:r>
            <w:r>
              <w:rPr>
                <w:rFonts w:eastAsia="Times New Roman" w:cs="Arial"/>
                <w:color w:val="A6A6A6"/>
                <w:sz w:val="20"/>
                <w:szCs w:val="20"/>
              </w:rPr>
              <w:t>Tick</w:t>
            </w:r>
          </w:p>
          <w:p w14:paraId="502122F4" w14:textId="77777777" w:rsidR="009B541E" w:rsidRDefault="009B541E">
            <w:pPr>
              <w:rPr>
                <w:rFonts w:eastAsia="Times New Roman" w:cs="Arial"/>
                <w:b/>
                <w:u w:val="single"/>
              </w:rPr>
            </w:pPr>
          </w:p>
        </w:tc>
      </w:tr>
      <w:tr w:rsidR="009B541E" w14:paraId="19DB7432" w14:textId="77777777" w:rsidTr="004F7EE4">
        <w:trPr>
          <w:trHeight w:val="645"/>
        </w:trPr>
        <w:tc>
          <w:tcPr>
            <w:tcW w:w="7905" w:type="dxa"/>
            <w:tcBorders>
              <w:top w:val="single" w:sz="4" w:space="0" w:color="000000"/>
              <w:left w:val="single" w:sz="4" w:space="0" w:color="000000"/>
              <w:bottom w:val="single" w:sz="4" w:space="0" w:color="000000"/>
              <w:right w:val="single" w:sz="4" w:space="0" w:color="000000"/>
            </w:tcBorders>
            <w:shd w:val="clear" w:color="auto" w:fill="D9D9D9"/>
          </w:tcPr>
          <w:p w14:paraId="124DD8F1" w14:textId="77777777" w:rsidR="009B541E" w:rsidRDefault="009B541E">
            <w:pPr>
              <w:ind w:left="171"/>
              <w:jc w:val="both"/>
              <w:rPr>
                <w:rFonts w:eastAsia="Times New Roman" w:cs="Arial"/>
                <w:sz w:val="8"/>
                <w:szCs w:val="8"/>
              </w:rPr>
            </w:pPr>
          </w:p>
          <w:p w14:paraId="4F885145" w14:textId="77777777" w:rsidR="009B541E" w:rsidRDefault="006F1DE6">
            <w:pPr>
              <w:ind w:left="171"/>
              <w:jc w:val="both"/>
              <w:rPr>
                <w:rFonts w:eastAsia="Times New Roman" w:cs="Arial"/>
                <w:b/>
                <w:sz w:val="8"/>
                <w:szCs w:val="8"/>
                <w:u w:val="single"/>
              </w:rPr>
            </w:pPr>
            <w:r>
              <w:rPr>
                <w:rFonts w:eastAsia="Times New Roman" w:cs="Arial"/>
              </w:rPr>
              <w:t>I confirm that that the information provided in this application is correct.</w:t>
            </w:r>
          </w:p>
          <w:p w14:paraId="3BA294FD" w14:textId="77777777" w:rsidR="009B541E" w:rsidRDefault="009B541E">
            <w:pPr>
              <w:ind w:left="171"/>
              <w:rPr>
                <w:rFonts w:eastAsia="Times New Roman" w:cs="Arial"/>
                <w:b/>
                <w:sz w:val="8"/>
                <w:szCs w:val="8"/>
                <w:u w:val="single"/>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14:paraId="673A8E57" w14:textId="77777777" w:rsidR="009B541E" w:rsidRDefault="009B541E">
            <w:pPr>
              <w:rPr>
                <w:rFonts w:eastAsia="Times New Roman" w:cs="Arial"/>
                <w:b/>
                <w:u w:val="single"/>
              </w:rPr>
            </w:pPr>
          </w:p>
          <w:p w14:paraId="4C73970A" w14:textId="77777777" w:rsidR="009B541E" w:rsidRDefault="006F1DE6">
            <w:pPr>
              <w:rPr>
                <w:rFonts w:eastAsia="Times New Roman" w:cs="Arial"/>
                <w:b/>
                <w:u w:val="single"/>
              </w:rPr>
            </w:pPr>
            <w:r>
              <w:rPr>
                <w:rFonts w:eastAsia="Times New Roman" w:cs="Arial"/>
                <w:color w:val="A6A6A6"/>
                <w:sz w:val="20"/>
                <w:szCs w:val="20"/>
              </w:rPr>
              <w:t xml:space="preserve">                Tick</w:t>
            </w:r>
          </w:p>
          <w:p w14:paraId="09764901" w14:textId="77777777" w:rsidR="009B541E" w:rsidRDefault="009B541E">
            <w:pPr>
              <w:rPr>
                <w:rFonts w:eastAsia="Times New Roman" w:cs="Arial"/>
                <w:b/>
                <w:u w:val="single"/>
              </w:rPr>
            </w:pPr>
          </w:p>
        </w:tc>
      </w:tr>
      <w:tr w:rsidR="009B541E" w14:paraId="1626D121" w14:textId="77777777" w:rsidTr="004F7EE4">
        <w:trPr>
          <w:trHeight w:val="726"/>
        </w:trPr>
        <w:tc>
          <w:tcPr>
            <w:tcW w:w="7905" w:type="dxa"/>
            <w:tcBorders>
              <w:top w:val="single" w:sz="4" w:space="0" w:color="000000"/>
              <w:left w:val="single" w:sz="4" w:space="0" w:color="000000"/>
              <w:bottom w:val="single" w:sz="4" w:space="0" w:color="000000"/>
              <w:right w:val="single" w:sz="4" w:space="0" w:color="000000"/>
            </w:tcBorders>
            <w:shd w:val="clear" w:color="auto" w:fill="D9D9D9"/>
          </w:tcPr>
          <w:p w14:paraId="13056AEC" w14:textId="77777777" w:rsidR="009B541E" w:rsidRDefault="009B541E">
            <w:pPr>
              <w:ind w:left="171"/>
              <w:jc w:val="both"/>
              <w:rPr>
                <w:rFonts w:eastAsia="Times New Roman" w:cs="Arial"/>
                <w:b/>
                <w:sz w:val="8"/>
                <w:szCs w:val="8"/>
                <w:u w:val="single"/>
              </w:rPr>
            </w:pPr>
          </w:p>
          <w:p w14:paraId="51E3A185" w14:textId="5C81B734" w:rsidR="009B541E" w:rsidRDefault="006F1DE6">
            <w:pPr>
              <w:ind w:left="171"/>
              <w:jc w:val="both"/>
              <w:rPr>
                <w:rFonts w:eastAsia="Times New Roman" w:cs="Arial"/>
                <w:b/>
                <w:sz w:val="8"/>
                <w:szCs w:val="8"/>
                <w:u w:val="single"/>
              </w:rPr>
            </w:pPr>
            <w:r>
              <w:rPr>
                <w:rFonts w:eastAsia="Times New Roman" w:cs="Arial"/>
              </w:rPr>
              <w:t xml:space="preserve">I confirm that I have placed the appropriate notice in a prominent place at or near the premises that can be easily read by the public, and that the notice shall be displayed for 28 days from the date of this application. </w:t>
            </w:r>
            <w:r w:rsidR="00C65D93">
              <w:rPr>
                <w:rFonts w:eastAsia="Times New Roman" w:cs="Arial"/>
              </w:rPr>
              <w:t>(PHOTO to be enclosed)</w:t>
            </w:r>
          </w:p>
          <w:p w14:paraId="24B85797" w14:textId="77777777" w:rsidR="009B541E" w:rsidRDefault="009B541E">
            <w:pPr>
              <w:ind w:left="171"/>
              <w:rPr>
                <w:rFonts w:eastAsia="Times New Roman" w:cs="Arial"/>
                <w:b/>
                <w:sz w:val="8"/>
                <w:szCs w:val="8"/>
                <w:u w:val="single"/>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14:paraId="4F050163" w14:textId="77777777" w:rsidR="009B541E" w:rsidRDefault="009B541E">
            <w:pPr>
              <w:rPr>
                <w:rFonts w:eastAsia="Times New Roman" w:cs="Arial"/>
                <w:b/>
                <w:u w:val="single"/>
              </w:rPr>
            </w:pPr>
          </w:p>
          <w:p w14:paraId="0E132263" w14:textId="77777777" w:rsidR="009B541E" w:rsidRDefault="006F1DE6">
            <w:pPr>
              <w:rPr>
                <w:rFonts w:eastAsia="Times New Roman" w:cs="Arial"/>
                <w:b/>
                <w:u w:val="single"/>
              </w:rPr>
            </w:pPr>
            <w:r>
              <w:rPr>
                <w:rFonts w:eastAsia="Times New Roman" w:cs="Arial"/>
                <w:color w:val="A6A6A6"/>
                <w:sz w:val="20"/>
                <w:szCs w:val="20"/>
              </w:rPr>
              <w:t xml:space="preserve">                Tick</w:t>
            </w:r>
          </w:p>
          <w:p w14:paraId="0F1AE744" w14:textId="77777777" w:rsidR="009B541E" w:rsidRDefault="009B541E">
            <w:pPr>
              <w:rPr>
                <w:rFonts w:eastAsia="Times New Roman" w:cs="Arial"/>
                <w:b/>
                <w:u w:val="single"/>
              </w:rPr>
            </w:pPr>
          </w:p>
        </w:tc>
      </w:tr>
      <w:tr w:rsidR="009B541E" w14:paraId="39165629" w14:textId="77777777" w:rsidTr="00E27354">
        <w:trPr>
          <w:trHeight w:val="1010"/>
        </w:trPr>
        <w:tc>
          <w:tcPr>
            <w:tcW w:w="10173" w:type="dxa"/>
            <w:gridSpan w:val="4"/>
            <w:tcBorders>
              <w:top w:val="single" w:sz="4" w:space="0" w:color="000000"/>
              <w:left w:val="single" w:sz="4" w:space="0" w:color="000000"/>
              <w:bottom w:val="single" w:sz="4" w:space="0" w:color="000000"/>
              <w:right w:val="single" w:sz="4" w:space="0" w:color="000000"/>
            </w:tcBorders>
            <w:shd w:val="clear" w:color="auto" w:fill="auto"/>
          </w:tcPr>
          <w:p w14:paraId="6A31A605" w14:textId="77777777" w:rsidR="009B541E" w:rsidRDefault="009B541E">
            <w:pPr>
              <w:ind w:left="171"/>
              <w:jc w:val="both"/>
              <w:rPr>
                <w:rFonts w:eastAsia="Times New Roman" w:cs="Arial"/>
                <w:b/>
                <w:u w:val="single"/>
              </w:rPr>
            </w:pPr>
          </w:p>
          <w:p w14:paraId="0DBAEF27" w14:textId="77777777" w:rsidR="009B541E" w:rsidRDefault="006F1DE6">
            <w:pPr>
              <w:rPr>
                <w:rFonts w:eastAsia="Times New Roman" w:cs="Arial"/>
                <w:b/>
              </w:rPr>
            </w:pPr>
            <w:r>
              <w:rPr>
                <w:rFonts w:eastAsia="Times New Roman" w:cs="Arial"/>
                <w:b/>
              </w:rPr>
              <w:t>Applicant signature: ________________________  Date: _____________</w:t>
            </w:r>
          </w:p>
          <w:p w14:paraId="57755CC5" w14:textId="77777777" w:rsidR="009B541E" w:rsidRDefault="006F1DE6">
            <w:pPr>
              <w:ind w:left="171"/>
              <w:rPr>
                <w:rFonts w:eastAsia="Times New Roman" w:cs="Arial"/>
                <w:b/>
                <w:sz w:val="16"/>
                <w:szCs w:val="16"/>
                <w:u w:val="single"/>
              </w:rPr>
            </w:pPr>
            <w:r>
              <w:rPr>
                <w:rFonts w:eastAsia="Times New Roman" w:cs="Arial"/>
                <w:b/>
              </w:rPr>
              <w:t xml:space="preserve">       </w:t>
            </w:r>
          </w:p>
          <w:p w14:paraId="4C74D4D9" w14:textId="77777777" w:rsidR="009B541E" w:rsidRDefault="009B541E">
            <w:pPr>
              <w:ind w:left="171"/>
              <w:rPr>
                <w:rFonts w:eastAsia="Times New Roman" w:cs="Arial"/>
                <w:b/>
                <w:sz w:val="16"/>
                <w:szCs w:val="16"/>
                <w:u w:val="single"/>
              </w:rPr>
            </w:pPr>
          </w:p>
        </w:tc>
      </w:tr>
    </w:tbl>
    <w:p w14:paraId="28F427C1" w14:textId="77777777" w:rsidR="009B541E" w:rsidRDefault="009B541E">
      <w:pPr>
        <w:ind w:left="-142"/>
        <w:rPr>
          <w:rFonts w:eastAsia="Times New Roman" w:cs="Arial"/>
          <w:b/>
          <w:u w:val="single"/>
        </w:rPr>
      </w:pPr>
    </w:p>
    <w:p w14:paraId="39A5EE2E" w14:textId="5F179269" w:rsidR="009B541E" w:rsidRPr="001A74D7" w:rsidRDefault="006F1DE6" w:rsidP="001A74D7">
      <w:pPr>
        <w:ind w:left="-142"/>
        <w:rPr>
          <w:rFonts w:cs="Arial"/>
        </w:rPr>
      </w:pPr>
      <w:r w:rsidRPr="001A74D7">
        <w:rPr>
          <w:rFonts w:eastAsia="Times New Roman" w:cs="Arial"/>
          <w:b/>
        </w:rPr>
        <w:t>Return completed application form, documents to one of the Council offices</w:t>
      </w:r>
    </w:p>
    <w:tbl>
      <w:tblPr>
        <w:tblW w:w="9810" w:type="dxa"/>
        <w:tblInd w:w="108" w:type="dxa"/>
        <w:tblLayout w:type="fixed"/>
        <w:tblLook w:val="0000" w:firstRow="0" w:lastRow="0" w:firstColumn="0" w:lastColumn="0" w:noHBand="0" w:noVBand="0"/>
      </w:tblPr>
      <w:tblGrid>
        <w:gridCol w:w="3148"/>
        <w:gridCol w:w="3402"/>
        <w:gridCol w:w="3260"/>
      </w:tblGrid>
      <w:tr w:rsidR="009B541E" w14:paraId="1D3CCE72" w14:textId="77777777" w:rsidTr="00991355">
        <w:tc>
          <w:tcPr>
            <w:tcW w:w="3148" w:type="dxa"/>
            <w:tcBorders>
              <w:top w:val="single" w:sz="4" w:space="0" w:color="000000"/>
              <w:left w:val="single" w:sz="4" w:space="0" w:color="000000"/>
              <w:bottom w:val="single" w:sz="4" w:space="0" w:color="000000"/>
              <w:right w:val="single" w:sz="4" w:space="0" w:color="000000"/>
            </w:tcBorders>
            <w:shd w:val="clear" w:color="auto" w:fill="auto"/>
          </w:tcPr>
          <w:p w14:paraId="2DAF3719" w14:textId="77777777" w:rsidR="009B541E" w:rsidRDefault="006F1DE6">
            <w:pPr>
              <w:jc w:val="center"/>
              <w:rPr>
                <w:rFonts w:cs="Arial"/>
              </w:rPr>
            </w:pPr>
            <w:r>
              <w:rPr>
                <w:rFonts w:cs="Arial"/>
              </w:rPr>
              <w:t xml:space="preserve">Environmental Health Dept. </w:t>
            </w:r>
          </w:p>
          <w:p w14:paraId="35E19280" w14:textId="4E928F9F" w:rsidR="009B541E" w:rsidRDefault="00991355">
            <w:pPr>
              <w:jc w:val="center"/>
              <w:rPr>
                <w:rFonts w:cs="Arial"/>
              </w:rPr>
            </w:pPr>
            <w:r>
              <w:rPr>
                <w:rFonts w:cs="Arial"/>
              </w:rPr>
              <w:t>Old Armagh City Hospital</w:t>
            </w:r>
          </w:p>
          <w:p w14:paraId="32B03F2F" w14:textId="443A431C" w:rsidR="00991355" w:rsidRDefault="00991355">
            <w:pPr>
              <w:jc w:val="center"/>
              <w:rPr>
                <w:rFonts w:cs="Arial"/>
                <w:b/>
              </w:rPr>
            </w:pPr>
            <w:r>
              <w:rPr>
                <w:rFonts w:cs="Arial"/>
              </w:rPr>
              <w:t xml:space="preserve">39 Abbey Street, </w:t>
            </w:r>
          </w:p>
          <w:p w14:paraId="5BFF8B5B" w14:textId="679C9B0E" w:rsidR="009B541E" w:rsidRDefault="006F1DE6" w:rsidP="00991355">
            <w:pPr>
              <w:jc w:val="center"/>
              <w:rPr>
                <w:rFonts w:cs="Arial"/>
              </w:rPr>
            </w:pPr>
            <w:r>
              <w:rPr>
                <w:rFonts w:cs="Arial"/>
                <w:b/>
              </w:rPr>
              <w:t>Armagh</w:t>
            </w:r>
            <w:r>
              <w:rPr>
                <w:rFonts w:cs="Arial"/>
              </w:rPr>
              <w:t xml:space="preserve"> </w:t>
            </w:r>
            <w:r w:rsidR="00991355">
              <w:rPr>
                <w:rFonts w:cs="Arial"/>
              </w:rPr>
              <w:t xml:space="preserve"> </w:t>
            </w:r>
            <w:r>
              <w:rPr>
                <w:rFonts w:cs="Arial"/>
              </w:rPr>
              <w:t>BT60 1EL</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5920A6E" w14:textId="7DF54F2F" w:rsidR="009B541E" w:rsidRDefault="006F1DE6">
            <w:pPr>
              <w:jc w:val="center"/>
              <w:rPr>
                <w:rFonts w:cs="Arial"/>
              </w:rPr>
            </w:pPr>
            <w:r>
              <w:rPr>
                <w:rFonts w:cs="Arial"/>
              </w:rPr>
              <w:t>Environmental Health Dept</w:t>
            </w:r>
          </w:p>
          <w:p w14:paraId="7B7DF733" w14:textId="77777777" w:rsidR="00676B54" w:rsidRDefault="00676B54">
            <w:pPr>
              <w:jc w:val="center"/>
              <w:rPr>
                <w:rFonts w:cs="Arial"/>
              </w:rPr>
            </w:pPr>
            <w:r>
              <w:rPr>
                <w:rFonts w:cs="Arial"/>
              </w:rPr>
              <w:t xml:space="preserve">Civic Building </w:t>
            </w:r>
          </w:p>
          <w:p w14:paraId="41441CCC" w14:textId="77777777" w:rsidR="00991355" w:rsidRDefault="00676B54">
            <w:pPr>
              <w:jc w:val="center"/>
              <w:rPr>
                <w:rFonts w:cs="Arial"/>
              </w:rPr>
            </w:pPr>
            <w:r>
              <w:rPr>
                <w:rFonts w:cs="Arial"/>
              </w:rPr>
              <w:t>Downshire Road</w:t>
            </w:r>
            <w:r w:rsidR="006F1DE6">
              <w:rPr>
                <w:rFonts w:cs="Arial"/>
              </w:rPr>
              <w:t xml:space="preserve"> </w:t>
            </w:r>
          </w:p>
          <w:p w14:paraId="15399E82" w14:textId="5C937FAD" w:rsidR="009B541E" w:rsidRDefault="006F1DE6" w:rsidP="00991355">
            <w:pPr>
              <w:jc w:val="center"/>
              <w:rPr>
                <w:rFonts w:cs="Arial"/>
              </w:rPr>
            </w:pPr>
            <w:r>
              <w:rPr>
                <w:rFonts w:cs="Arial"/>
                <w:b/>
              </w:rPr>
              <w:t>Banbridge</w:t>
            </w:r>
            <w:r>
              <w:rPr>
                <w:rFonts w:cs="Arial"/>
              </w:rPr>
              <w:t xml:space="preserve"> </w:t>
            </w:r>
            <w:r w:rsidR="00991355">
              <w:rPr>
                <w:rFonts w:cs="Arial"/>
              </w:rPr>
              <w:t xml:space="preserve"> </w:t>
            </w:r>
            <w:r w:rsidR="00676B54">
              <w:rPr>
                <w:rFonts w:cs="Arial"/>
              </w:rPr>
              <w:t>BT32 3YJ</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E829500" w14:textId="219600FE" w:rsidR="009B541E" w:rsidRDefault="006F1DE6">
            <w:pPr>
              <w:jc w:val="center"/>
              <w:rPr>
                <w:rFonts w:cs="Arial"/>
              </w:rPr>
            </w:pPr>
            <w:r>
              <w:rPr>
                <w:rFonts w:cs="Arial"/>
              </w:rPr>
              <w:t>Environmental Health Dept</w:t>
            </w:r>
          </w:p>
          <w:p w14:paraId="529B0E8B" w14:textId="12B0CE64" w:rsidR="009B541E" w:rsidRDefault="006F1DE6">
            <w:pPr>
              <w:jc w:val="center"/>
              <w:rPr>
                <w:rFonts w:cs="Arial"/>
              </w:rPr>
            </w:pPr>
            <w:r>
              <w:rPr>
                <w:rFonts w:cs="Arial"/>
              </w:rPr>
              <w:t>Civic &amp; Conference Centre</w:t>
            </w:r>
          </w:p>
          <w:p w14:paraId="2189D9C4" w14:textId="23EA9C0F" w:rsidR="009B541E" w:rsidRDefault="00C65D93">
            <w:pPr>
              <w:jc w:val="center"/>
              <w:rPr>
                <w:rFonts w:cs="Arial"/>
                <w:b/>
              </w:rPr>
            </w:pPr>
            <w:r>
              <w:rPr>
                <w:rFonts w:cs="Arial"/>
              </w:rPr>
              <w:t xml:space="preserve">PO Box 66, </w:t>
            </w:r>
            <w:r w:rsidR="006F1DE6">
              <w:rPr>
                <w:rFonts w:cs="Arial"/>
              </w:rPr>
              <w:t>Lakeview Road</w:t>
            </w:r>
          </w:p>
          <w:p w14:paraId="2964DB46" w14:textId="78238B24" w:rsidR="009B541E" w:rsidRPr="001A74D7" w:rsidRDefault="006F1DE6" w:rsidP="00991355">
            <w:pPr>
              <w:jc w:val="center"/>
              <w:rPr>
                <w:rFonts w:cs="Arial"/>
              </w:rPr>
            </w:pPr>
            <w:r>
              <w:rPr>
                <w:rFonts w:cs="Arial"/>
                <w:b/>
              </w:rPr>
              <w:t>Craigavon</w:t>
            </w:r>
            <w:r>
              <w:rPr>
                <w:rFonts w:cs="Arial"/>
              </w:rPr>
              <w:t xml:space="preserve"> </w:t>
            </w:r>
            <w:r w:rsidR="00991355">
              <w:rPr>
                <w:rFonts w:cs="Arial"/>
              </w:rPr>
              <w:t xml:space="preserve"> </w:t>
            </w:r>
            <w:r>
              <w:rPr>
                <w:rFonts w:cs="Arial"/>
              </w:rPr>
              <w:t>BT64 1AL</w:t>
            </w:r>
          </w:p>
        </w:tc>
      </w:tr>
    </w:tbl>
    <w:p w14:paraId="40C89FDD" w14:textId="77777777" w:rsidR="009B541E" w:rsidRDefault="006F1DE6">
      <w:pPr>
        <w:jc w:val="center"/>
      </w:pPr>
      <w:r>
        <w:rPr>
          <w:rFonts w:cs="Arial"/>
          <w:b/>
        </w:rPr>
        <w:t>Email - ehealth@armaghbanbridgecraigavon.gov.uk</w:t>
      </w:r>
    </w:p>
    <w:p w14:paraId="6BA9C0D1" w14:textId="5E172F7B" w:rsidR="009B541E" w:rsidRPr="001A74D7" w:rsidRDefault="001A74D7">
      <w:pPr>
        <w:jc w:val="center"/>
        <w:rPr>
          <w:b/>
        </w:rPr>
      </w:pPr>
      <w:r>
        <w:rPr>
          <w:b/>
        </w:rPr>
        <w:t>Tel – 0300 0300 900</w:t>
      </w:r>
    </w:p>
    <w:p w14:paraId="6A570277" w14:textId="77777777" w:rsidR="009B541E" w:rsidRDefault="006F1DE6">
      <w:pPr>
        <w:jc w:val="center"/>
        <w:rPr>
          <w:rFonts w:cs="Arial"/>
          <w:b/>
          <w:sz w:val="32"/>
          <w:szCs w:val="32"/>
        </w:rPr>
      </w:pPr>
      <w:r>
        <w:rPr>
          <w:rFonts w:cs="Arial"/>
          <w:b/>
        </w:rPr>
        <w:t>www.armaghbanbridgecraigavon.gov.uk</w:t>
      </w:r>
    </w:p>
    <w:p w14:paraId="270688D7" w14:textId="77777777" w:rsidR="009B541E" w:rsidRDefault="006F1DE6">
      <w:pPr>
        <w:pageBreakBefore/>
        <w:ind w:left="-426" w:right="-329"/>
        <w:jc w:val="center"/>
        <w:rPr>
          <w:rFonts w:cs="Arial"/>
          <w:b/>
          <w:sz w:val="32"/>
          <w:szCs w:val="32"/>
        </w:rPr>
      </w:pPr>
      <w:r>
        <w:rPr>
          <w:rFonts w:cs="Arial"/>
          <w:b/>
          <w:sz w:val="32"/>
          <w:szCs w:val="32"/>
        </w:rPr>
        <w:t>APPENDIX 3</w:t>
      </w:r>
    </w:p>
    <w:p w14:paraId="40BC7261" w14:textId="57287597" w:rsidR="009B541E" w:rsidRDefault="006C100F">
      <w:pPr>
        <w:ind w:left="-426" w:right="-329"/>
        <w:jc w:val="center"/>
        <w:rPr>
          <w:rFonts w:cs="Arial"/>
          <w:b/>
          <w:sz w:val="32"/>
          <w:szCs w:val="32"/>
          <w:u w:val="single"/>
        </w:rPr>
      </w:pPr>
      <w:r>
        <w:rPr>
          <w:rFonts w:cs="Arial"/>
          <w:b/>
          <w:sz w:val="32"/>
          <w:szCs w:val="32"/>
        </w:rPr>
        <w:t>ARMAGH CITY</w:t>
      </w:r>
      <w:r w:rsidR="006F1DE6">
        <w:rPr>
          <w:rFonts w:cs="Arial"/>
          <w:b/>
          <w:sz w:val="32"/>
          <w:szCs w:val="32"/>
        </w:rPr>
        <w:t xml:space="preserve"> BANBRIDGE AND CRAIGAVON BOROUGH COUNCIL</w:t>
      </w:r>
    </w:p>
    <w:p w14:paraId="187CB7A7" w14:textId="7A3BA51A" w:rsidR="009B541E" w:rsidRDefault="006F1DE6">
      <w:pPr>
        <w:ind w:left="-426" w:right="-329"/>
        <w:jc w:val="center"/>
        <w:rPr>
          <w:rFonts w:cs="Arial"/>
          <w:b/>
          <w:sz w:val="32"/>
          <w:szCs w:val="32"/>
        </w:rPr>
      </w:pPr>
      <w:r>
        <w:rPr>
          <w:rFonts w:cs="Arial"/>
          <w:b/>
          <w:sz w:val="32"/>
          <w:szCs w:val="32"/>
          <w:u w:val="single"/>
        </w:rPr>
        <w:t xml:space="preserve">Licensing of Pavement </w:t>
      </w:r>
      <w:r w:rsidR="00086074">
        <w:rPr>
          <w:rFonts w:cs="Arial"/>
          <w:b/>
          <w:sz w:val="32"/>
          <w:szCs w:val="32"/>
          <w:u w:val="single"/>
        </w:rPr>
        <w:t>Café</w:t>
      </w:r>
      <w:r>
        <w:rPr>
          <w:rFonts w:cs="Arial"/>
          <w:b/>
          <w:sz w:val="32"/>
          <w:szCs w:val="32"/>
          <w:u w:val="single"/>
        </w:rPr>
        <w:t>s Act (Northern Ireland) 2014</w:t>
      </w:r>
    </w:p>
    <w:p w14:paraId="039E2EEE" w14:textId="77777777" w:rsidR="009B541E" w:rsidRDefault="006F1DE6">
      <w:pPr>
        <w:ind w:left="-426" w:right="-329"/>
        <w:jc w:val="center"/>
        <w:rPr>
          <w:rFonts w:cs="Arial"/>
          <w:b/>
          <w:sz w:val="28"/>
          <w:szCs w:val="28"/>
        </w:rPr>
      </w:pPr>
      <w:r>
        <w:rPr>
          <w:rFonts w:cs="Arial"/>
          <w:b/>
          <w:sz w:val="32"/>
          <w:szCs w:val="32"/>
        </w:rPr>
        <w:t>PUBLIC NOTICE</w:t>
      </w:r>
    </w:p>
    <w:p w14:paraId="667B08D8" w14:textId="77777777" w:rsidR="009B541E" w:rsidRDefault="006F1DE6">
      <w:pPr>
        <w:ind w:left="-426" w:right="-329"/>
        <w:jc w:val="center"/>
        <w:rPr>
          <w:rFonts w:ascii="Calibri" w:hAnsi="Calibri" w:cs="Arial"/>
        </w:rPr>
      </w:pPr>
      <w:r>
        <w:rPr>
          <w:rFonts w:cs="Arial"/>
          <w:b/>
          <w:sz w:val="28"/>
          <w:szCs w:val="28"/>
        </w:rPr>
        <w:t>APPLICATION FOR A PAVEMENT CAFÉ LICENCE</w:t>
      </w:r>
    </w:p>
    <w:p w14:paraId="190F4301" w14:textId="77777777" w:rsidR="009B541E" w:rsidRDefault="006F1DE6">
      <w:pPr>
        <w:pStyle w:val="Heading3"/>
        <w:ind w:left="-426" w:right="-329" w:firstLine="0"/>
        <w:rPr>
          <w:rFonts w:cs="Arial"/>
          <w:i/>
          <w:szCs w:val="24"/>
        </w:rPr>
      </w:pPr>
      <w:r>
        <w:rPr>
          <w:rFonts w:ascii="Calibri" w:hAnsi="Calibri" w:cs="Arial"/>
          <w:szCs w:val="24"/>
        </w:rPr>
        <w:t>NOTICE IS HEREBY GIVEN THAT</w:t>
      </w:r>
    </w:p>
    <w:p w14:paraId="798A2C7D" w14:textId="77777777" w:rsidR="009B541E" w:rsidRDefault="006F1DE6">
      <w:pPr>
        <w:ind w:left="-426" w:right="-329"/>
        <w:rPr>
          <w:rFonts w:cs="Arial"/>
          <w:i/>
        </w:rPr>
      </w:pPr>
      <w:r>
        <w:rPr>
          <w:rFonts w:cs="Arial"/>
          <w:i/>
        </w:rPr>
        <w:br/>
        <w:t>(Name of applicant)</w:t>
      </w:r>
      <w:r>
        <w:rPr>
          <w:rFonts w:cs="Arial"/>
          <w:i/>
        </w:rPr>
        <w:tab/>
        <w:t>___________________________________________</w:t>
      </w:r>
      <w:r>
        <w:rPr>
          <w:rFonts w:cs="Arial"/>
        </w:rPr>
        <w:t>_________</w:t>
      </w:r>
    </w:p>
    <w:p w14:paraId="44D9C147" w14:textId="77777777" w:rsidR="009B541E" w:rsidRDefault="006F1DE6">
      <w:pPr>
        <w:ind w:left="-426" w:right="-329"/>
      </w:pPr>
      <w:r>
        <w:rPr>
          <w:rFonts w:cs="Arial"/>
          <w:i/>
        </w:rPr>
        <w:br/>
        <w:t>(Address of applicant)</w:t>
      </w:r>
      <w:r>
        <w:rPr>
          <w:rFonts w:cs="Arial"/>
          <w:i/>
        </w:rPr>
        <w:tab/>
        <w:t>___________________________________________</w:t>
      </w:r>
      <w:r>
        <w:rPr>
          <w:rFonts w:cs="Arial"/>
        </w:rPr>
        <w:t>_________</w:t>
      </w:r>
    </w:p>
    <w:p w14:paraId="70D8A305" w14:textId="77777777" w:rsidR="009B541E" w:rsidRDefault="009B541E">
      <w:pPr>
        <w:ind w:left="-426" w:right="-329"/>
      </w:pPr>
    </w:p>
    <w:p w14:paraId="41F2FC0A" w14:textId="77777777" w:rsidR="009B541E" w:rsidRDefault="006F1DE6">
      <w:pPr>
        <w:ind w:left="-426" w:right="-329"/>
      </w:pPr>
      <w:r>
        <w:rPr>
          <w:rFonts w:cs="Arial"/>
        </w:rPr>
        <w:t>Has applied to Armagh City Banbridge and Craigavon Borough Council for a Pavement Café Licence at</w:t>
      </w:r>
    </w:p>
    <w:p w14:paraId="21BBE3FA" w14:textId="77777777" w:rsidR="009B541E" w:rsidRDefault="009B541E">
      <w:pPr>
        <w:spacing w:line="360" w:lineRule="auto"/>
        <w:ind w:left="-426" w:right="-329"/>
      </w:pPr>
    </w:p>
    <w:p w14:paraId="4025A737" w14:textId="77777777" w:rsidR="009B541E" w:rsidRDefault="006F1DE6">
      <w:pPr>
        <w:spacing w:line="360" w:lineRule="auto"/>
        <w:ind w:left="-426" w:right="-329"/>
        <w:rPr>
          <w:rFonts w:cs="Arial"/>
          <w:b/>
        </w:rPr>
      </w:pPr>
      <w:r>
        <w:rPr>
          <w:rFonts w:cs="Arial"/>
          <w:i/>
        </w:rPr>
        <w:t>(Name and address of premises) ___________________________________________</w:t>
      </w:r>
    </w:p>
    <w:p w14:paraId="7F8CC810" w14:textId="77777777" w:rsidR="009B541E" w:rsidRDefault="006F1DE6">
      <w:pPr>
        <w:ind w:left="-426" w:right="-329"/>
      </w:pPr>
      <w:r>
        <w:rPr>
          <w:rFonts w:cs="Arial"/>
          <w:b/>
        </w:rPr>
        <w:t>____________________________________________________________</w:t>
      </w:r>
    </w:p>
    <w:p w14:paraId="56E3FAE8" w14:textId="77777777" w:rsidR="009B541E" w:rsidRDefault="009B541E">
      <w:pPr>
        <w:ind w:left="-426" w:right="-329"/>
        <w:jc w:val="both"/>
      </w:pPr>
    </w:p>
    <w:p w14:paraId="031D821B" w14:textId="77777777" w:rsidR="009B541E" w:rsidRDefault="006F1DE6">
      <w:pPr>
        <w:ind w:left="-426" w:right="-329"/>
        <w:jc w:val="both"/>
      </w:pPr>
      <w:r>
        <w:rPr>
          <w:rFonts w:cs="Arial"/>
        </w:rPr>
        <w:t>Any objection relating to the application should be made within 28 days of the date of this Notice. The objection should be addressed to The Chief Executive, Armagh City Banbridge and Craigavon Borough Council, Civic &amp; Conference Centre, Lakeview Road, Craigavon BT64 1AL.</w:t>
      </w:r>
    </w:p>
    <w:p w14:paraId="1E1507E6" w14:textId="77777777" w:rsidR="009B541E" w:rsidRDefault="009B541E">
      <w:pPr>
        <w:ind w:left="-426" w:right="-329"/>
        <w:jc w:val="both"/>
      </w:pPr>
    </w:p>
    <w:p w14:paraId="27DCBDFA" w14:textId="77777777" w:rsidR="009B541E" w:rsidRDefault="006F1DE6">
      <w:pPr>
        <w:ind w:left="-426" w:right="-329"/>
        <w:jc w:val="both"/>
      </w:pPr>
      <w:r>
        <w:rPr>
          <w:rFonts w:cs="Arial"/>
        </w:rPr>
        <w:t>Any objection must be in writing and must specify the grounds of the objection, the name and address of the person making it and must be signed by them or their agent.</w:t>
      </w:r>
    </w:p>
    <w:p w14:paraId="5A70EBDF" w14:textId="77777777" w:rsidR="009B541E" w:rsidRDefault="009B541E">
      <w:pPr>
        <w:ind w:left="-426" w:right="-329"/>
        <w:jc w:val="both"/>
      </w:pPr>
    </w:p>
    <w:p w14:paraId="3915B1DD" w14:textId="77777777" w:rsidR="009B541E" w:rsidRDefault="006F1DE6">
      <w:pPr>
        <w:ind w:left="-426" w:right="-329"/>
        <w:jc w:val="both"/>
      </w:pPr>
      <w:r>
        <w:rPr>
          <w:rFonts w:cs="Arial"/>
        </w:rPr>
        <w:t>It should be noted that where an objection is made after the 28 day time period referred to, but before a final decision is taken on the application, it is appropriate for the Council to consider it, if there is sufficient reason why the objection was not made within the stated time period.</w:t>
      </w:r>
    </w:p>
    <w:p w14:paraId="10553BB0" w14:textId="77777777" w:rsidR="009B541E" w:rsidRDefault="009B541E">
      <w:pPr>
        <w:ind w:left="-426" w:right="-329"/>
        <w:jc w:val="both"/>
      </w:pPr>
    </w:p>
    <w:p w14:paraId="30DF7E98" w14:textId="77777777" w:rsidR="009B541E" w:rsidRDefault="006F1DE6">
      <w:pPr>
        <w:ind w:left="-426" w:right="-329"/>
      </w:pPr>
      <w:r>
        <w:rPr>
          <w:rFonts w:cs="Arial"/>
          <w:i/>
        </w:rPr>
        <w:t>(Applicant’s Signature)</w:t>
      </w:r>
      <w:r>
        <w:rPr>
          <w:rFonts w:cs="Arial"/>
        </w:rPr>
        <w:t xml:space="preserve"> ________________________ </w:t>
      </w:r>
      <w:r>
        <w:rPr>
          <w:rFonts w:cs="Arial"/>
          <w:i/>
        </w:rPr>
        <w:t>(Date) _______________________</w:t>
      </w:r>
    </w:p>
    <w:p w14:paraId="090854C7" w14:textId="77777777" w:rsidR="009B541E" w:rsidRDefault="009B541E">
      <w:pPr>
        <w:ind w:left="-426" w:right="-329"/>
      </w:pPr>
    </w:p>
    <w:p w14:paraId="1FA91BAE" w14:textId="77777777" w:rsidR="009B541E" w:rsidRDefault="006F1DE6">
      <w:pPr>
        <w:ind w:left="-426" w:right="-329"/>
        <w:rPr>
          <w:rFonts w:cs="Arial"/>
          <w:b/>
        </w:rPr>
      </w:pPr>
      <w:r>
        <w:rPr>
          <w:rFonts w:cs="Arial"/>
          <w:b/>
        </w:rPr>
        <w:t>This notice must be affixed to the premises for the period of 28 days in a prominent place so that it is easily visible and legible to the public from outside the premises.</w:t>
      </w:r>
    </w:p>
    <w:p w14:paraId="35979D55" w14:textId="77777777" w:rsidR="009B541E" w:rsidRDefault="006F1DE6">
      <w:pPr>
        <w:ind w:left="-426" w:right="-329"/>
      </w:pPr>
      <w:r>
        <w:rPr>
          <w:rFonts w:cs="Arial"/>
          <w:b/>
        </w:rPr>
        <w:t>______________________________________________________________</w:t>
      </w:r>
    </w:p>
    <w:p w14:paraId="147B856C" w14:textId="77777777" w:rsidR="009B541E" w:rsidRDefault="009B541E">
      <w:pPr>
        <w:ind w:left="-426" w:right="-329"/>
      </w:pPr>
    </w:p>
    <w:p w14:paraId="61BA34E8" w14:textId="77777777" w:rsidR="009B541E" w:rsidRDefault="006F1DE6">
      <w:pPr>
        <w:ind w:left="-426" w:right="-329"/>
        <w:rPr>
          <w:rFonts w:cs="Arial"/>
        </w:rPr>
      </w:pPr>
      <w:r>
        <w:rPr>
          <w:rFonts w:cs="Arial"/>
        </w:rPr>
        <w:t>I _____________________________________ (</w:t>
      </w:r>
      <w:r>
        <w:rPr>
          <w:rFonts w:cs="Arial"/>
          <w:i/>
        </w:rPr>
        <w:t>applicant</w:t>
      </w:r>
      <w:r>
        <w:rPr>
          <w:rFonts w:cs="Arial"/>
        </w:rPr>
        <w:t>) hereby certify that for a period of at least 28 days ending on ___________________ (</w:t>
      </w:r>
      <w:r>
        <w:rPr>
          <w:rFonts w:cs="Arial"/>
          <w:i/>
        </w:rPr>
        <w:t>date</w:t>
      </w:r>
      <w:r>
        <w:rPr>
          <w:rFonts w:cs="Arial"/>
        </w:rPr>
        <w:t>) I displayed this notice in a prominent place on the premises so that it was easily visible and legible to the public from outside the premises.</w:t>
      </w:r>
    </w:p>
    <w:p w14:paraId="3F8C9CB8" w14:textId="77777777" w:rsidR="009B541E" w:rsidRDefault="006F1DE6">
      <w:pPr>
        <w:ind w:left="-426" w:right="-329"/>
        <w:rPr>
          <w:rFonts w:cs="Arial"/>
          <w:b/>
          <w:i/>
          <w:sz w:val="20"/>
          <w:szCs w:val="20"/>
        </w:rPr>
      </w:pPr>
      <w:r>
        <w:rPr>
          <w:rFonts w:cs="Arial"/>
        </w:rPr>
        <w:t>_____________________________ (applicant’s signature)  __________________ (date)</w:t>
      </w:r>
    </w:p>
    <w:p w14:paraId="10652307" w14:textId="77777777" w:rsidR="009B541E" w:rsidRDefault="006F1DE6">
      <w:pPr>
        <w:ind w:left="-426" w:right="-329"/>
      </w:pPr>
      <w:r>
        <w:rPr>
          <w:rFonts w:cs="Arial"/>
          <w:b/>
          <w:i/>
          <w:sz w:val="20"/>
          <w:szCs w:val="20"/>
        </w:rPr>
        <w:t>(On completion of the 28 day period, this notice must be returned to the Council’s Environmental Health Department).</w:t>
      </w:r>
    </w:p>
    <w:p w14:paraId="12FD7167" w14:textId="77777777" w:rsidR="009B541E" w:rsidRDefault="009B541E">
      <w:pPr>
        <w:ind w:left="-426" w:right="-329"/>
      </w:pPr>
    </w:p>
    <w:p w14:paraId="76CFAAFF" w14:textId="77777777" w:rsidR="009B541E" w:rsidRDefault="006F1DE6">
      <w:pPr>
        <w:pStyle w:val="ListParagraph"/>
        <w:pageBreakBefore/>
        <w:ind w:left="54" w:right="-759"/>
        <w:rPr>
          <w:rFonts w:cs="Arial"/>
          <w:b/>
          <w:sz w:val="32"/>
          <w:szCs w:val="32"/>
        </w:rPr>
      </w:pPr>
      <w:r>
        <w:rPr>
          <w:rFonts w:cs="Arial"/>
          <w:b/>
          <w:sz w:val="36"/>
          <w:szCs w:val="36"/>
        </w:rPr>
        <w:t>Appendix 4</w:t>
      </w:r>
      <w:r>
        <w:rPr>
          <w:rFonts w:cs="Arial"/>
          <w:b/>
          <w:sz w:val="36"/>
          <w:szCs w:val="36"/>
        </w:rPr>
        <w:br/>
      </w:r>
    </w:p>
    <w:p w14:paraId="17DFF77E" w14:textId="77777777" w:rsidR="009B541E" w:rsidRDefault="006F1DE6">
      <w:pPr>
        <w:pStyle w:val="ListParagraph"/>
        <w:ind w:left="54" w:right="-759"/>
        <w:rPr>
          <w:rFonts w:cs="Arial"/>
          <w:b/>
        </w:rPr>
      </w:pPr>
      <w:r>
        <w:rPr>
          <w:rFonts w:cs="Arial"/>
          <w:b/>
          <w:sz w:val="32"/>
          <w:szCs w:val="32"/>
        </w:rPr>
        <w:t>Suitability Criteria for a Pavement Café Licence</w:t>
      </w:r>
    </w:p>
    <w:p w14:paraId="0626642F" w14:textId="77777777" w:rsidR="009B541E" w:rsidRDefault="009B541E">
      <w:pPr>
        <w:pStyle w:val="ListParagraph"/>
        <w:ind w:left="54" w:right="-759"/>
        <w:rPr>
          <w:rFonts w:cs="Arial"/>
          <w:b/>
        </w:rPr>
      </w:pPr>
    </w:p>
    <w:p w14:paraId="09DE1686" w14:textId="77777777" w:rsidR="009B541E" w:rsidRDefault="006F1DE6">
      <w:pPr>
        <w:pStyle w:val="ListParagraph"/>
        <w:numPr>
          <w:ilvl w:val="0"/>
          <w:numId w:val="5"/>
        </w:numPr>
        <w:jc w:val="both"/>
        <w:rPr>
          <w:rFonts w:cs="Arial"/>
          <w:b/>
        </w:rPr>
      </w:pPr>
      <w:r>
        <w:rPr>
          <w:rFonts w:cs="Arial"/>
          <w:b/>
        </w:rPr>
        <w:t>Design</w:t>
      </w:r>
    </w:p>
    <w:p w14:paraId="2812D60B" w14:textId="77777777" w:rsidR="009B541E" w:rsidRDefault="009B541E">
      <w:pPr>
        <w:pStyle w:val="ListParagraph"/>
        <w:ind w:left="567"/>
        <w:jc w:val="both"/>
        <w:rPr>
          <w:rFonts w:cs="Arial"/>
          <w:b/>
        </w:rPr>
      </w:pPr>
    </w:p>
    <w:p w14:paraId="75AA22C8" w14:textId="77777777" w:rsidR="009B541E" w:rsidRDefault="006F1DE6">
      <w:pPr>
        <w:jc w:val="both"/>
        <w:rPr>
          <w:rFonts w:cs="Arial"/>
        </w:rPr>
      </w:pPr>
      <w:r>
        <w:rPr>
          <w:rFonts w:cs="Arial"/>
        </w:rPr>
        <w:t xml:space="preserve">The applicant will need to demonstrate that the pavement café area will make a positive contribution to the street scene and is in keeping with the surrounding area and other buildings and public realm.  Simple robust designs will be preferred and excessive or elaborate detail and signage should be avoided unless clearly justified by the particular context. </w:t>
      </w:r>
    </w:p>
    <w:p w14:paraId="1B055B1A" w14:textId="77777777" w:rsidR="009B541E" w:rsidRDefault="009B541E">
      <w:pPr>
        <w:jc w:val="both"/>
        <w:rPr>
          <w:rFonts w:cs="Arial"/>
        </w:rPr>
      </w:pPr>
    </w:p>
    <w:p w14:paraId="3784C572" w14:textId="77777777" w:rsidR="009B541E" w:rsidRDefault="006F1DE6">
      <w:pPr>
        <w:jc w:val="both"/>
        <w:rPr>
          <w:rFonts w:cs="Arial"/>
        </w:rPr>
      </w:pPr>
      <w:r>
        <w:rPr>
          <w:rFonts w:cs="Arial"/>
        </w:rPr>
        <w:t xml:space="preserve">Applicants should also demonstrate commitment to the care and/or refurbishment of the external appearance of the building in which the business is housed, to ensure that the appearance of the street scene will be maintained and, where necessary, enhanced. </w:t>
      </w:r>
    </w:p>
    <w:p w14:paraId="7B976773" w14:textId="77777777" w:rsidR="009B541E" w:rsidRDefault="009B541E">
      <w:pPr>
        <w:jc w:val="both"/>
        <w:rPr>
          <w:rFonts w:cs="Arial"/>
        </w:rPr>
      </w:pPr>
    </w:p>
    <w:p w14:paraId="7A689A17" w14:textId="77777777" w:rsidR="009B541E" w:rsidRDefault="006F1DE6">
      <w:pPr>
        <w:jc w:val="both"/>
        <w:rPr>
          <w:rFonts w:cs="Arial"/>
        </w:rPr>
      </w:pPr>
      <w:r>
        <w:rPr>
          <w:rFonts w:cs="Arial"/>
        </w:rPr>
        <w:t>Pavement Café Area proposals should not hinder reasonable use of the footpath, including its use by persons with disabilities, nor cause nuisance to adjacent frontages or interfere with apparatus or access to apparatus within the footpath.  To this end, the applicant shall comply with all statutory requirements and obtain all necessary permissions before making a licence application.</w:t>
      </w:r>
    </w:p>
    <w:p w14:paraId="19EC532D" w14:textId="77777777" w:rsidR="009B541E" w:rsidRDefault="009B541E">
      <w:pPr>
        <w:jc w:val="both"/>
        <w:rPr>
          <w:rFonts w:cs="Arial"/>
        </w:rPr>
      </w:pPr>
    </w:p>
    <w:p w14:paraId="1A3FB1B4" w14:textId="77777777" w:rsidR="009B541E" w:rsidRDefault="006F1DE6">
      <w:pPr>
        <w:pStyle w:val="ListParagraph"/>
        <w:numPr>
          <w:ilvl w:val="0"/>
          <w:numId w:val="5"/>
        </w:numPr>
        <w:jc w:val="both"/>
        <w:rPr>
          <w:rFonts w:cs="Arial"/>
          <w:b/>
        </w:rPr>
      </w:pPr>
      <w:r>
        <w:rPr>
          <w:rFonts w:cs="Arial"/>
          <w:b/>
        </w:rPr>
        <w:t>Size and layout</w:t>
      </w:r>
    </w:p>
    <w:p w14:paraId="1890FD64" w14:textId="77777777" w:rsidR="009B541E" w:rsidRDefault="009B541E">
      <w:pPr>
        <w:pStyle w:val="ListParagraph"/>
        <w:ind w:left="567"/>
        <w:jc w:val="both"/>
        <w:rPr>
          <w:rFonts w:cs="Arial"/>
          <w:b/>
        </w:rPr>
      </w:pPr>
    </w:p>
    <w:p w14:paraId="0D55A53F" w14:textId="6F7A54EC" w:rsidR="009B541E" w:rsidRDefault="006F1DE6">
      <w:pPr>
        <w:jc w:val="both"/>
        <w:rPr>
          <w:rFonts w:cs="Arial"/>
        </w:rPr>
      </w:pPr>
      <w:r>
        <w:rPr>
          <w:rFonts w:cs="Arial"/>
        </w:rPr>
        <w:t>The Act does not specify minimum standards in terms of the size, layout or design of a pavement café. Further information is provided in guidelines provided by the Department for Communities and</w:t>
      </w:r>
      <w:r w:rsidR="006C100F">
        <w:rPr>
          <w:rFonts w:cs="Arial"/>
        </w:rPr>
        <w:t xml:space="preserve"> DfI Roads</w:t>
      </w:r>
      <w:r>
        <w:rPr>
          <w:rFonts w:cs="Arial"/>
        </w:rPr>
        <w:t xml:space="preserve">. </w:t>
      </w:r>
    </w:p>
    <w:p w14:paraId="29B1130B" w14:textId="77777777" w:rsidR="009B541E" w:rsidRDefault="009B541E">
      <w:pPr>
        <w:jc w:val="both"/>
        <w:rPr>
          <w:rFonts w:cs="Arial"/>
        </w:rPr>
      </w:pPr>
    </w:p>
    <w:p w14:paraId="09344678" w14:textId="136BE383" w:rsidR="009B541E" w:rsidRPr="00801AB5" w:rsidRDefault="006C100F">
      <w:r>
        <w:rPr>
          <w:rFonts w:cs="Arial"/>
        </w:rPr>
        <w:t>DfI Roads</w:t>
      </w:r>
      <w:r w:rsidRPr="00801AB5">
        <w:t xml:space="preserve"> </w:t>
      </w:r>
      <w:r w:rsidR="006F1DE6" w:rsidRPr="00801AB5">
        <w:t xml:space="preserve">advise that they take their guidance regarding preferred foot-way widths from </w:t>
      </w:r>
      <w:r w:rsidR="006F1DE6" w:rsidRPr="00801AB5">
        <w:rPr>
          <w:b/>
          <w:bCs/>
          <w:i/>
          <w:iCs/>
        </w:rPr>
        <w:t xml:space="preserve">The Design Manual for Roads and Bridges – TA 90/05 – The Geometric Design of Pedestrian, Cycle and Equestrian Routes.  </w:t>
      </w:r>
      <w:r w:rsidR="006F1DE6" w:rsidRPr="00801AB5">
        <w:t xml:space="preserve">As a result, they state the minimum width of a footway should be 2.0m and that this may be reduced to an absolute minimum of 1.5m in constrained environments. A width of 1.0m should only be allowed if there are single point obstructions, for example a litter bin or street lighting column. </w:t>
      </w:r>
      <w:r>
        <w:rPr>
          <w:rFonts w:cs="Arial"/>
        </w:rPr>
        <w:t>DfI Roads</w:t>
      </w:r>
      <w:r w:rsidRPr="00801AB5">
        <w:t xml:space="preserve"> </w:t>
      </w:r>
      <w:r w:rsidR="006F1DE6" w:rsidRPr="00801AB5">
        <w:t>also advise that any reduced foo</w:t>
      </w:r>
      <w:r w:rsidR="00801AB5" w:rsidRPr="00801AB5">
        <w:t>t</w:t>
      </w:r>
      <w:r w:rsidR="006F1DE6" w:rsidRPr="00801AB5">
        <w:t xml:space="preserve">way widths should be restricted to 6.0m in length. </w:t>
      </w:r>
    </w:p>
    <w:p w14:paraId="35802949" w14:textId="77777777" w:rsidR="009B541E" w:rsidRDefault="009B541E">
      <w:pPr>
        <w:rPr>
          <w:rFonts w:ascii="Calibri" w:hAnsi="Calibri"/>
        </w:rPr>
      </w:pPr>
    </w:p>
    <w:p w14:paraId="10BC9822" w14:textId="77777777" w:rsidR="009B541E" w:rsidRDefault="006F1DE6">
      <w:pPr>
        <w:jc w:val="both"/>
        <w:rPr>
          <w:rFonts w:ascii="Calibri" w:hAnsi="Calibri"/>
        </w:rPr>
      </w:pPr>
      <w:r>
        <w:rPr>
          <w:rFonts w:cs="Arial"/>
        </w:rPr>
        <w:t>The minimum pavement width may need to be greater in high usage areas.</w:t>
      </w:r>
    </w:p>
    <w:p w14:paraId="2E251630" w14:textId="77777777" w:rsidR="009B541E" w:rsidRPr="004E0FCF" w:rsidRDefault="009B541E"/>
    <w:p w14:paraId="5FD0EE00" w14:textId="77777777" w:rsidR="009B541E" w:rsidRPr="004E0FCF" w:rsidRDefault="006F1DE6">
      <w:r w:rsidRPr="004E0FCF">
        <w:t>Information is also provided in the document ‘Inclusive Mobility’, provided by the Department for Transport (2002) as a guide to best practice on access to pedestrian and transport infrastructure. Regard will be given to relevant guidance.</w:t>
      </w:r>
    </w:p>
    <w:p w14:paraId="6D476989" w14:textId="77777777" w:rsidR="009B541E" w:rsidRDefault="009B541E">
      <w:pPr>
        <w:jc w:val="both"/>
        <w:rPr>
          <w:rFonts w:cs="Arial"/>
        </w:rPr>
      </w:pPr>
    </w:p>
    <w:p w14:paraId="7C691837" w14:textId="6F5E80FD" w:rsidR="009B541E" w:rsidRDefault="006F1DE6">
      <w:pPr>
        <w:jc w:val="both"/>
        <w:rPr>
          <w:rFonts w:cs="Arial"/>
          <w:sz w:val="20"/>
          <w:szCs w:val="20"/>
        </w:rPr>
      </w:pPr>
      <w:r>
        <w:rPr>
          <w:rFonts w:cs="Arial"/>
        </w:rPr>
        <w:t xml:space="preserve">Each application will be considered on its own merits on a site by site basis, taking account of the characteristics of the site, the space available and the proposed layout of the café area.  The pavement café will also need to be designed in such a way as not to compromise access where applicable.  Any pavement café design/plan should be compliant with the requirements of the Disability Discrimination Act 1995. </w:t>
      </w:r>
    </w:p>
    <w:p w14:paraId="66D2F7AE" w14:textId="77777777" w:rsidR="009B541E" w:rsidRDefault="006F1DE6">
      <w:pPr>
        <w:jc w:val="both"/>
        <w:rPr>
          <w:rFonts w:cs="Arial"/>
          <w:sz w:val="16"/>
          <w:szCs w:val="16"/>
        </w:rPr>
      </w:pPr>
      <w:r>
        <w:rPr>
          <w:rFonts w:cs="Arial"/>
        </w:rPr>
        <w:t>The pavement café area should:</w:t>
      </w:r>
    </w:p>
    <w:p w14:paraId="4674B83C" w14:textId="77777777" w:rsidR="009B541E" w:rsidRDefault="009B541E">
      <w:pPr>
        <w:jc w:val="both"/>
        <w:rPr>
          <w:rFonts w:cs="Arial"/>
          <w:sz w:val="16"/>
          <w:szCs w:val="16"/>
        </w:rPr>
      </w:pPr>
    </w:p>
    <w:p w14:paraId="06CCB077" w14:textId="77777777" w:rsidR="009B541E" w:rsidRDefault="006F1DE6">
      <w:pPr>
        <w:pStyle w:val="ListParagraph"/>
        <w:numPr>
          <w:ilvl w:val="0"/>
          <w:numId w:val="10"/>
        </w:numPr>
        <w:jc w:val="both"/>
        <w:rPr>
          <w:rFonts w:cs="Arial"/>
          <w:iCs/>
        </w:rPr>
      </w:pPr>
      <w:r>
        <w:rPr>
          <w:rFonts w:cs="Arial"/>
          <w:iCs/>
        </w:rPr>
        <w:t xml:space="preserve">Avoid conflict with the principal lines of pedestrian movement </w:t>
      </w:r>
      <w:r>
        <w:rPr>
          <w:rFonts w:cs="Arial"/>
        </w:rPr>
        <w:t>particularly for disabled people, older people, the visually impaired and those with mobility needs including pram and wheelchair users</w:t>
      </w:r>
      <w:r>
        <w:rPr>
          <w:rFonts w:cs="Arial"/>
          <w:iCs/>
        </w:rPr>
        <w:t>.</w:t>
      </w:r>
    </w:p>
    <w:p w14:paraId="759A7076" w14:textId="77777777" w:rsidR="009B541E" w:rsidRDefault="006F1DE6">
      <w:pPr>
        <w:pStyle w:val="ListParagraph"/>
        <w:numPr>
          <w:ilvl w:val="0"/>
          <w:numId w:val="10"/>
        </w:numPr>
        <w:tabs>
          <w:tab w:val="left" w:pos="567"/>
        </w:tabs>
        <w:jc w:val="both"/>
        <w:rPr>
          <w:rFonts w:cs="Arial"/>
          <w:iCs/>
        </w:rPr>
      </w:pPr>
      <w:r>
        <w:rPr>
          <w:rFonts w:cs="Arial"/>
          <w:iCs/>
        </w:rPr>
        <w:t>Avoid conflict between customers going in and out of the premises, passing pedestrians and neighbouring premises.</w:t>
      </w:r>
    </w:p>
    <w:p w14:paraId="40D957A7" w14:textId="77777777" w:rsidR="009B541E" w:rsidRDefault="006F1DE6">
      <w:pPr>
        <w:pStyle w:val="ListParagraph"/>
        <w:numPr>
          <w:ilvl w:val="0"/>
          <w:numId w:val="10"/>
        </w:numPr>
        <w:tabs>
          <w:tab w:val="left" w:pos="567"/>
        </w:tabs>
        <w:jc w:val="both"/>
        <w:rPr>
          <w:rFonts w:cs="Arial"/>
          <w:i/>
          <w:iCs/>
          <w:sz w:val="20"/>
          <w:szCs w:val="20"/>
        </w:rPr>
      </w:pPr>
      <w:r>
        <w:rPr>
          <w:rFonts w:cs="Arial"/>
          <w:iCs/>
        </w:rPr>
        <w:t>Ideally be confined to the frontage of its own premises with close integration of internal and external activities; however, this does not preclude a remote location.</w:t>
      </w:r>
    </w:p>
    <w:p w14:paraId="6D047403" w14:textId="77777777" w:rsidR="009B541E" w:rsidRDefault="009B541E">
      <w:pPr>
        <w:jc w:val="both"/>
        <w:rPr>
          <w:rFonts w:cs="Arial"/>
          <w:i/>
          <w:iCs/>
          <w:sz w:val="20"/>
          <w:szCs w:val="20"/>
        </w:rPr>
      </w:pPr>
    </w:p>
    <w:p w14:paraId="5EE388D4" w14:textId="77777777" w:rsidR="009B541E" w:rsidRDefault="006F1DE6">
      <w:pPr>
        <w:jc w:val="both"/>
        <w:rPr>
          <w:rFonts w:cs="Arial"/>
          <w:sz w:val="20"/>
          <w:szCs w:val="20"/>
        </w:rPr>
      </w:pPr>
      <w:r>
        <w:rPr>
          <w:rFonts w:cs="Arial"/>
        </w:rPr>
        <w:t xml:space="preserve">The area to be used must take into account other needs in the immediate vicinity (e.g. kerbside parking, loading bays, bus stops, emergency vehicle access, emergency exits, street cleaning machines and pedestrian crossings). </w:t>
      </w:r>
    </w:p>
    <w:p w14:paraId="5A052307" w14:textId="77777777" w:rsidR="009B541E" w:rsidRDefault="009B541E">
      <w:pPr>
        <w:jc w:val="both"/>
        <w:rPr>
          <w:rFonts w:cs="Arial"/>
          <w:sz w:val="20"/>
          <w:szCs w:val="20"/>
        </w:rPr>
      </w:pPr>
    </w:p>
    <w:p w14:paraId="121DA09B" w14:textId="77777777" w:rsidR="009B541E" w:rsidRDefault="006F1DE6">
      <w:pPr>
        <w:jc w:val="both"/>
        <w:rPr>
          <w:rFonts w:cs="Arial"/>
        </w:rPr>
      </w:pPr>
      <w:r>
        <w:rPr>
          <w:rFonts w:cs="Arial"/>
        </w:rPr>
        <w:t xml:space="preserve">Where an application contains a proposal to establish a pavement café area abutting neighbouring premises, the Council would advise that the applicant should discuss their proposal with the owners or occupiers of the adjoining premises before an application is made.  </w:t>
      </w:r>
    </w:p>
    <w:p w14:paraId="15A724B7" w14:textId="77777777" w:rsidR="009B541E" w:rsidRDefault="009B541E">
      <w:pPr>
        <w:jc w:val="both"/>
        <w:rPr>
          <w:rFonts w:cs="Arial"/>
        </w:rPr>
      </w:pPr>
    </w:p>
    <w:p w14:paraId="4838421E" w14:textId="77777777" w:rsidR="009B541E" w:rsidRDefault="006F1DE6">
      <w:pPr>
        <w:jc w:val="both"/>
        <w:rPr>
          <w:rFonts w:cs="Arial"/>
        </w:rPr>
      </w:pPr>
      <w:r>
        <w:rPr>
          <w:rFonts w:cs="Arial"/>
        </w:rPr>
        <w:t xml:space="preserve">The limits of the approved pavement café area will be agreed as part of the application process and it is important that no obstructions such as tables, chairs, portable advertising boards, planters or barriers are placed outside this approved area, or left on the pavement or any part of the licensed area outside approved hours.  </w:t>
      </w:r>
    </w:p>
    <w:p w14:paraId="314D573C" w14:textId="77777777" w:rsidR="009B541E" w:rsidRDefault="009B541E">
      <w:pPr>
        <w:jc w:val="both"/>
        <w:rPr>
          <w:rFonts w:cs="Arial"/>
        </w:rPr>
      </w:pPr>
    </w:p>
    <w:p w14:paraId="7F186692" w14:textId="055CFBA5" w:rsidR="009B541E" w:rsidRDefault="006F1DE6">
      <w:pPr>
        <w:jc w:val="both"/>
        <w:rPr>
          <w:rFonts w:cs="Arial"/>
        </w:rPr>
      </w:pPr>
      <w:r>
        <w:rPr>
          <w:rFonts w:cs="Arial"/>
        </w:rPr>
        <w:t xml:space="preserve">When considering a new application the Council must consult with </w:t>
      </w:r>
      <w:r w:rsidR="006C100F">
        <w:rPr>
          <w:rFonts w:cs="Arial"/>
        </w:rPr>
        <w:t xml:space="preserve">DfI Roads </w:t>
      </w:r>
      <w:r>
        <w:rPr>
          <w:rFonts w:cs="Arial"/>
        </w:rPr>
        <w:t>before arriving at a decision.  Such consultation will ensure that any possible implications for vehicular traffic or pedestrians, public safety issues, and environmental impacts are properly taken into account. The Council will</w:t>
      </w:r>
      <w:r w:rsidR="006C100F">
        <w:rPr>
          <w:rFonts w:cs="Arial"/>
        </w:rPr>
        <w:t xml:space="preserve"> also</w:t>
      </w:r>
      <w:r>
        <w:rPr>
          <w:rFonts w:cs="Arial"/>
        </w:rPr>
        <w:t xml:space="preserve"> refer to </w:t>
      </w:r>
      <w:r w:rsidR="006C100F">
        <w:rPr>
          <w:rFonts w:cs="Arial"/>
        </w:rPr>
        <w:t xml:space="preserve">DfI Roads </w:t>
      </w:r>
      <w:r>
        <w:rPr>
          <w:rFonts w:cs="Arial"/>
        </w:rPr>
        <w:t>guidelines when considering applications.</w:t>
      </w:r>
    </w:p>
    <w:p w14:paraId="6623DDB5" w14:textId="77777777" w:rsidR="009B541E" w:rsidRDefault="009B541E">
      <w:pPr>
        <w:jc w:val="both"/>
        <w:rPr>
          <w:rFonts w:cs="Arial"/>
        </w:rPr>
      </w:pPr>
    </w:p>
    <w:p w14:paraId="08FD4D89" w14:textId="0D5CE1F5" w:rsidR="009B541E" w:rsidRDefault="006F1DE6">
      <w:pPr>
        <w:jc w:val="both"/>
        <w:rPr>
          <w:rFonts w:cs="Arial"/>
        </w:rPr>
      </w:pPr>
      <w:r>
        <w:rPr>
          <w:rFonts w:cs="Arial"/>
        </w:rPr>
        <w:t xml:space="preserve">For examples of pavement </w:t>
      </w:r>
      <w:r w:rsidR="00086074">
        <w:rPr>
          <w:rFonts w:cs="Arial"/>
        </w:rPr>
        <w:t>Café</w:t>
      </w:r>
      <w:r>
        <w:rPr>
          <w:rFonts w:cs="Arial"/>
        </w:rPr>
        <w:t xml:space="preserve">s please refer to </w:t>
      </w:r>
      <w:r>
        <w:rPr>
          <w:rFonts w:cs="Arial"/>
          <w:b/>
        </w:rPr>
        <w:t>Appendix 1.</w:t>
      </w:r>
    </w:p>
    <w:p w14:paraId="78944002" w14:textId="77777777" w:rsidR="009B541E" w:rsidRDefault="009B541E">
      <w:pPr>
        <w:jc w:val="both"/>
        <w:rPr>
          <w:rFonts w:cs="Arial"/>
        </w:rPr>
      </w:pPr>
    </w:p>
    <w:p w14:paraId="6A687241" w14:textId="77777777" w:rsidR="009B541E" w:rsidRDefault="006F1DE6">
      <w:pPr>
        <w:pStyle w:val="ListParagraph"/>
        <w:numPr>
          <w:ilvl w:val="0"/>
          <w:numId w:val="5"/>
        </w:numPr>
        <w:jc w:val="both"/>
        <w:rPr>
          <w:rFonts w:cs="Arial"/>
          <w:b/>
        </w:rPr>
      </w:pPr>
      <w:r>
        <w:rPr>
          <w:rFonts w:cs="Arial"/>
          <w:b/>
        </w:rPr>
        <w:t>Boundaries</w:t>
      </w:r>
    </w:p>
    <w:p w14:paraId="43F4063F" w14:textId="77777777" w:rsidR="009B541E" w:rsidRDefault="009B541E">
      <w:pPr>
        <w:pStyle w:val="ListParagraph"/>
        <w:ind w:left="567"/>
        <w:jc w:val="both"/>
        <w:rPr>
          <w:rFonts w:cs="Arial"/>
          <w:b/>
        </w:rPr>
      </w:pPr>
    </w:p>
    <w:p w14:paraId="03A0888A" w14:textId="77777777" w:rsidR="009B541E" w:rsidRDefault="006F1DE6">
      <w:pPr>
        <w:jc w:val="both"/>
        <w:rPr>
          <w:rFonts w:cs="Arial"/>
        </w:rPr>
      </w:pPr>
      <w:r>
        <w:rPr>
          <w:rFonts w:cs="Arial"/>
        </w:rPr>
        <w:t>When in use, the pavement café area must be suitably enclosed to demarcate the licensed area and contain the tables, chairs and other furniture to make it distinguishable to other pavement users and to assist blind and visually impaired pedestrians.   Portable, sturdy barriers with a good colour contrasted tap rail are required whilst bases must not cause an obstruction or tripping hazard to pedestrians. Tap rails should be at a height of 100 mm-150 mm above ground level and should be included at the bottom as well to make the enclosure more solid.</w:t>
      </w:r>
    </w:p>
    <w:p w14:paraId="40A2CDF4" w14:textId="77777777" w:rsidR="009B541E" w:rsidRDefault="006F1DE6">
      <w:pPr>
        <w:jc w:val="both"/>
        <w:rPr>
          <w:rFonts w:cs="Arial"/>
        </w:rPr>
      </w:pPr>
      <w:r>
        <w:rPr>
          <w:rFonts w:cs="Arial"/>
        </w:rPr>
        <w:t xml:space="preserve">The enclosure of the pavement café area forms part of the furniture and shall be removed and stored appropriately outside the licensed period and when the pavement café is not operating within the licensed period.  The materials should, therefore, be lightweight in construction and portable, but stable enough to prevent collapse if accidentally walked into or overturned by a sudden gust of wind.  </w:t>
      </w:r>
    </w:p>
    <w:p w14:paraId="40C3EFD8" w14:textId="77777777" w:rsidR="009B541E" w:rsidRDefault="009B541E">
      <w:pPr>
        <w:jc w:val="both"/>
        <w:rPr>
          <w:rFonts w:cs="Arial"/>
        </w:rPr>
      </w:pPr>
    </w:p>
    <w:p w14:paraId="37D50204" w14:textId="77777777" w:rsidR="009B541E" w:rsidRDefault="006F1DE6">
      <w:pPr>
        <w:jc w:val="both"/>
        <w:rPr>
          <w:rFonts w:cs="Arial"/>
        </w:rPr>
      </w:pPr>
      <w:r>
        <w:rPr>
          <w:rFonts w:cs="Arial"/>
        </w:rPr>
        <w:t>The design of the barrier should complement the character of the surrounding area and may be required to be of a specific design in order to maintain continuity along the street frontage.  The colours and materials used for the enclosure should ensure that it has a good colour contrast with the surrounding environment.  The posts at the outer corners of the pavement café area should be appropriately highlighted (e.g. using fluorescent strips).  This is particularly important for persons who are visually impaired.</w:t>
      </w:r>
    </w:p>
    <w:p w14:paraId="01BB3769" w14:textId="77777777" w:rsidR="009B541E" w:rsidRDefault="009B541E">
      <w:pPr>
        <w:jc w:val="both"/>
        <w:rPr>
          <w:rFonts w:cs="Arial"/>
        </w:rPr>
      </w:pPr>
    </w:p>
    <w:p w14:paraId="06497676" w14:textId="77777777" w:rsidR="009B541E" w:rsidRDefault="006F1DE6">
      <w:pPr>
        <w:jc w:val="both"/>
        <w:rPr>
          <w:rFonts w:cs="Arial"/>
          <w:sz w:val="20"/>
          <w:szCs w:val="20"/>
        </w:rPr>
      </w:pPr>
      <w:r>
        <w:rPr>
          <w:rFonts w:cs="Arial"/>
        </w:rPr>
        <w:t>Well maintained planters can be particularly attractive and appropriately used as part of the means of enclosure, but must be positioned within the licensed area.  In certain circumstances, it may be possible to utilise existing street railings, planters and bins as a suitable means of enclosure.  However, any enclosure must have a good colour contrast with its surroundings and, where necessary, include a suitable tap rail.</w:t>
      </w:r>
    </w:p>
    <w:p w14:paraId="4B525301" w14:textId="77777777" w:rsidR="009B541E" w:rsidRDefault="009B541E">
      <w:pPr>
        <w:jc w:val="both"/>
        <w:rPr>
          <w:rFonts w:cs="Arial"/>
          <w:sz w:val="20"/>
          <w:szCs w:val="20"/>
        </w:rPr>
      </w:pPr>
    </w:p>
    <w:p w14:paraId="3047186F" w14:textId="77777777" w:rsidR="009B541E" w:rsidRDefault="006F1DE6">
      <w:pPr>
        <w:pStyle w:val="BodyText"/>
        <w:tabs>
          <w:tab w:val="clear" w:pos="0"/>
        </w:tabs>
        <w:ind w:left="0" w:firstLine="0"/>
      </w:pPr>
      <w:r>
        <w:t xml:space="preserve">4. </w:t>
      </w:r>
      <w:r>
        <w:tab/>
        <w:t>Furniture</w:t>
      </w:r>
    </w:p>
    <w:p w14:paraId="32812507" w14:textId="77777777" w:rsidR="009B541E" w:rsidRDefault="006F1DE6">
      <w:pPr>
        <w:jc w:val="both"/>
        <w:rPr>
          <w:rFonts w:cs="Arial"/>
        </w:rPr>
      </w:pPr>
      <w:r>
        <w:rPr>
          <w:rFonts w:cs="Arial"/>
        </w:rPr>
        <w:t>The furniture must be of a good quality design and suitable for outdoor commercial use.  Poor quality furniture will not be permitted.</w:t>
      </w:r>
    </w:p>
    <w:p w14:paraId="1F765B0E" w14:textId="77777777" w:rsidR="009B541E" w:rsidRDefault="006F1DE6">
      <w:pPr>
        <w:jc w:val="both"/>
        <w:rPr>
          <w:rFonts w:cs="Arial"/>
        </w:rPr>
      </w:pPr>
      <w:r>
        <w:rPr>
          <w:rFonts w:cs="Arial"/>
        </w:rPr>
        <w:t xml:space="preserve"> </w:t>
      </w:r>
    </w:p>
    <w:p w14:paraId="1A8FF5F0" w14:textId="77777777" w:rsidR="009B541E" w:rsidRDefault="006F1DE6">
      <w:pPr>
        <w:jc w:val="both"/>
        <w:rPr>
          <w:rFonts w:cs="Arial"/>
        </w:rPr>
      </w:pPr>
      <w:r>
        <w:rPr>
          <w:rFonts w:cs="Arial"/>
        </w:rPr>
        <w:t xml:space="preserve">The use of parasols, along with their locations, materials and colours must be specified as part of the design and must be positioned so that their extent is contained within the boundary to ensure they do not present a danger to any user of the pavement café area or any pedestrians.  </w:t>
      </w:r>
    </w:p>
    <w:p w14:paraId="1FDAC777" w14:textId="77777777" w:rsidR="009B541E" w:rsidRDefault="009B541E">
      <w:pPr>
        <w:jc w:val="both"/>
        <w:rPr>
          <w:rFonts w:cs="Arial"/>
        </w:rPr>
      </w:pPr>
    </w:p>
    <w:p w14:paraId="2722DA74" w14:textId="77777777" w:rsidR="009B541E" w:rsidRDefault="006F1DE6">
      <w:pPr>
        <w:jc w:val="both"/>
        <w:rPr>
          <w:rFonts w:cs="Arial"/>
        </w:rPr>
      </w:pPr>
      <w:r>
        <w:rPr>
          <w:rFonts w:cs="Arial"/>
        </w:rPr>
        <w:t>Advice should be obtained from the Council’s Planning Department regarding any advertising on canopies, boundaries, parasols or other items.  Proposed details should be provided with the application.</w:t>
      </w:r>
    </w:p>
    <w:p w14:paraId="7F234CC8" w14:textId="77777777" w:rsidR="009B541E" w:rsidRDefault="009B541E">
      <w:pPr>
        <w:jc w:val="both"/>
        <w:rPr>
          <w:rFonts w:cs="Arial"/>
        </w:rPr>
      </w:pPr>
    </w:p>
    <w:p w14:paraId="0845A127" w14:textId="77777777" w:rsidR="009B541E" w:rsidRDefault="006F1DE6">
      <w:pPr>
        <w:jc w:val="both"/>
        <w:rPr>
          <w:rFonts w:cs="Arial"/>
        </w:rPr>
      </w:pPr>
      <w:r>
        <w:rPr>
          <w:rFonts w:cs="Arial"/>
        </w:rPr>
        <w:t>All furniture items, e.g. menu boards, signs and portable gas heaters need to be approved as part of the licensed area and details must be included in the application.  Where heating is to be provided, this must be of a type suitable for outdoor use and shall be placed within the licensed area.  If patio style liquid petroleum gas (LPG) heaters are to be used, they must be adequately secured upright, be fitted with a flame failure device and be maintained in an efficient working order.</w:t>
      </w:r>
    </w:p>
    <w:p w14:paraId="7243F875" w14:textId="77777777" w:rsidR="009B541E" w:rsidRDefault="009B541E">
      <w:pPr>
        <w:jc w:val="both"/>
        <w:rPr>
          <w:rFonts w:cs="Arial"/>
        </w:rPr>
      </w:pPr>
    </w:p>
    <w:p w14:paraId="349F8F8C" w14:textId="77777777" w:rsidR="009B541E" w:rsidRDefault="006F1DE6">
      <w:pPr>
        <w:jc w:val="both"/>
        <w:rPr>
          <w:rFonts w:cs="Arial"/>
        </w:rPr>
      </w:pPr>
      <w:r>
        <w:rPr>
          <w:rFonts w:cs="Arial"/>
        </w:rPr>
        <w:t>All furniture must be of a temporary nature that can be removed within 20 minutes at the end of the permitted period or when access to the area is required by any statutory body or in the event of an emergency.</w:t>
      </w:r>
    </w:p>
    <w:p w14:paraId="6852CF30" w14:textId="77777777" w:rsidR="009B541E" w:rsidRDefault="009B541E">
      <w:pPr>
        <w:jc w:val="both"/>
        <w:rPr>
          <w:rFonts w:cs="Arial"/>
        </w:rPr>
      </w:pPr>
    </w:p>
    <w:p w14:paraId="4BE362C4" w14:textId="77777777" w:rsidR="009B541E" w:rsidRDefault="006F1DE6">
      <w:pPr>
        <w:jc w:val="both"/>
      </w:pPr>
      <w:r>
        <w:rPr>
          <w:rFonts w:cs="Arial"/>
        </w:rPr>
        <w:t>If the main premises operate for longer than the licensed period of the pavement café area, the applicant should give consideration as to where furniture is to be stored and this should be made clear within the application.</w:t>
      </w:r>
    </w:p>
    <w:p w14:paraId="6D50DC7B" w14:textId="77777777" w:rsidR="009B541E" w:rsidRDefault="009B541E">
      <w:pPr>
        <w:jc w:val="both"/>
      </w:pPr>
    </w:p>
    <w:p w14:paraId="52274E5F" w14:textId="77777777" w:rsidR="009B541E" w:rsidRDefault="009B541E">
      <w:pPr>
        <w:jc w:val="both"/>
      </w:pPr>
    </w:p>
    <w:p w14:paraId="48F67DBC" w14:textId="77777777" w:rsidR="009B541E" w:rsidRDefault="009B541E">
      <w:pPr>
        <w:jc w:val="both"/>
      </w:pPr>
    </w:p>
    <w:p w14:paraId="33426C5D" w14:textId="4986F0A1" w:rsidR="009B541E" w:rsidRDefault="00E27354">
      <w:pPr>
        <w:jc w:val="both"/>
        <w:rPr>
          <w:rFonts w:cs="Arial"/>
        </w:rPr>
      </w:pPr>
      <w:r>
        <w:rPr>
          <w:rFonts w:cs="Arial"/>
        </w:rPr>
        <w:br w:type="page"/>
      </w:r>
    </w:p>
    <w:p w14:paraId="1644082D" w14:textId="77777777" w:rsidR="009B541E" w:rsidRDefault="006F1DE6">
      <w:pPr>
        <w:pStyle w:val="ListParagraph"/>
        <w:ind w:left="567" w:hanging="567"/>
        <w:jc w:val="both"/>
        <w:rPr>
          <w:rFonts w:cs="Arial"/>
          <w:b/>
        </w:rPr>
      </w:pPr>
      <w:r>
        <w:rPr>
          <w:rFonts w:cs="Arial"/>
          <w:b/>
        </w:rPr>
        <w:t>5. Environmental implications and other requirements</w:t>
      </w:r>
    </w:p>
    <w:p w14:paraId="4AFA5866" w14:textId="77777777" w:rsidR="009B541E" w:rsidRDefault="009B541E">
      <w:pPr>
        <w:pStyle w:val="ListParagraph"/>
        <w:ind w:left="567"/>
        <w:jc w:val="both"/>
        <w:rPr>
          <w:rFonts w:cs="Arial"/>
          <w:b/>
        </w:rPr>
      </w:pPr>
    </w:p>
    <w:p w14:paraId="011E27C9" w14:textId="77777777" w:rsidR="009B541E" w:rsidRDefault="006F1DE6">
      <w:pPr>
        <w:jc w:val="both"/>
        <w:rPr>
          <w:rFonts w:cs="Arial"/>
        </w:rPr>
      </w:pPr>
      <w:r>
        <w:rPr>
          <w:rFonts w:cs="Arial"/>
        </w:rPr>
        <w:t xml:space="preserve">It will be the responsibility of the licence holder to keep the area clean and free of litter during licensed/operational hours.  </w:t>
      </w:r>
    </w:p>
    <w:p w14:paraId="7CE8FE9E" w14:textId="77777777" w:rsidR="009B541E" w:rsidRDefault="009B541E">
      <w:pPr>
        <w:jc w:val="both"/>
        <w:rPr>
          <w:rFonts w:cs="Arial"/>
        </w:rPr>
      </w:pPr>
    </w:p>
    <w:p w14:paraId="117CE0DF" w14:textId="77777777" w:rsidR="009B541E" w:rsidRDefault="006F1DE6">
      <w:pPr>
        <w:jc w:val="both"/>
        <w:rPr>
          <w:rFonts w:cs="Arial"/>
        </w:rPr>
      </w:pPr>
      <w:r>
        <w:rPr>
          <w:rFonts w:cs="Arial"/>
        </w:rPr>
        <w:t xml:space="preserve">The conduct of customers using the pavement café area will also be the licence holder’s responsibility.  </w:t>
      </w:r>
    </w:p>
    <w:p w14:paraId="7ECB988F" w14:textId="77777777" w:rsidR="009B541E" w:rsidRDefault="009B541E">
      <w:pPr>
        <w:jc w:val="both"/>
        <w:rPr>
          <w:rFonts w:cs="Arial"/>
        </w:rPr>
      </w:pPr>
    </w:p>
    <w:p w14:paraId="63A8A613" w14:textId="77777777" w:rsidR="009B541E" w:rsidRDefault="006F1DE6">
      <w:pPr>
        <w:jc w:val="both"/>
        <w:rPr>
          <w:rFonts w:cs="Arial"/>
        </w:rPr>
      </w:pPr>
      <w:r>
        <w:rPr>
          <w:rFonts w:cs="Arial"/>
        </w:rPr>
        <w:t xml:space="preserve">All food premises must be registered with the Council. </w:t>
      </w:r>
    </w:p>
    <w:p w14:paraId="57F8181E" w14:textId="77777777" w:rsidR="009B541E" w:rsidRDefault="009B541E">
      <w:pPr>
        <w:jc w:val="both"/>
        <w:rPr>
          <w:rFonts w:cs="Arial"/>
        </w:rPr>
      </w:pPr>
    </w:p>
    <w:p w14:paraId="63C22258" w14:textId="406290A8" w:rsidR="009B541E" w:rsidRDefault="006F1DE6">
      <w:pPr>
        <w:jc w:val="both"/>
        <w:rPr>
          <w:rFonts w:cs="Arial"/>
        </w:rPr>
      </w:pPr>
      <w:r>
        <w:rPr>
          <w:rFonts w:cs="Arial"/>
        </w:rPr>
        <w:t xml:space="preserve">The Pavement </w:t>
      </w:r>
      <w:r w:rsidR="00086074">
        <w:rPr>
          <w:rFonts w:cs="Arial"/>
        </w:rPr>
        <w:t>Café</w:t>
      </w:r>
      <w:r>
        <w:rPr>
          <w:rFonts w:cs="Arial"/>
        </w:rPr>
        <w:t xml:space="preserve"> Licence does not imply an exclusive right to the area and others have rights over it for maintenance, repairs and other activities.  </w:t>
      </w:r>
    </w:p>
    <w:p w14:paraId="29AC75F1" w14:textId="77777777" w:rsidR="009B541E" w:rsidRDefault="009B541E">
      <w:pPr>
        <w:jc w:val="both"/>
        <w:rPr>
          <w:rFonts w:cs="Arial"/>
        </w:rPr>
      </w:pPr>
    </w:p>
    <w:p w14:paraId="58356E93" w14:textId="77777777" w:rsidR="009B541E" w:rsidRDefault="006F1DE6">
      <w:pPr>
        <w:jc w:val="both"/>
        <w:rPr>
          <w:rFonts w:cs="Arial"/>
        </w:rPr>
      </w:pPr>
      <w:r>
        <w:rPr>
          <w:rFonts w:cs="Arial"/>
        </w:rPr>
        <w:t>No amplified music or loudspeaker equipment shall be used in the pavement café area.</w:t>
      </w:r>
    </w:p>
    <w:p w14:paraId="14DFD6F2" w14:textId="77777777" w:rsidR="009B541E" w:rsidRDefault="009B541E">
      <w:pPr>
        <w:jc w:val="both"/>
        <w:rPr>
          <w:rFonts w:cs="Arial"/>
        </w:rPr>
      </w:pPr>
    </w:p>
    <w:p w14:paraId="6A45B7B6" w14:textId="77777777" w:rsidR="009B541E" w:rsidRDefault="006F1DE6">
      <w:pPr>
        <w:jc w:val="both"/>
        <w:rPr>
          <w:rFonts w:cs="Arial"/>
        </w:rPr>
      </w:pPr>
      <w:r>
        <w:rPr>
          <w:rFonts w:cs="Arial"/>
        </w:rPr>
        <w:t>Proprietors must promote a safe, clean and generally welcoming environment in the pavement café area.  The Council may make it a requirement that patrons using the area are seated at the furniture provided.</w:t>
      </w:r>
    </w:p>
    <w:p w14:paraId="0FA5AAFE" w14:textId="77777777" w:rsidR="009B541E" w:rsidRDefault="009B541E">
      <w:pPr>
        <w:jc w:val="both"/>
        <w:rPr>
          <w:rFonts w:cs="Arial"/>
        </w:rPr>
      </w:pPr>
    </w:p>
    <w:p w14:paraId="619D9F00" w14:textId="77777777" w:rsidR="009B541E" w:rsidRDefault="006F1DE6">
      <w:pPr>
        <w:jc w:val="both"/>
        <w:rPr>
          <w:rFonts w:cs="Arial"/>
          <w:sz w:val="32"/>
          <w:szCs w:val="32"/>
        </w:rPr>
      </w:pPr>
      <w:r>
        <w:rPr>
          <w:rFonts w:cs="Arial"/>
        </w:rPr>
        <w:t xml:space="preserve">Proprietors may wish to give consideration to dividing their pavement café area into smoking and non-smoking sections, with each section clearly marked. </w:t>
      </w:r>
    </w:p>
    <w:p w14:paraId="76E99CD6" w14:textId="77777777" w:rsidR="009B541E" w:rsidRDefault="009B541E">
      <w:pPr>
        <w:pStyle w:val="ListParagraph"/>
        <w:jc w:val="both"/>
        <w:rPr>
          <w:rFonts w:cs="Arial"/>
          <w:sz w:val="32"/>
          <w:szCs w:val="32"/>
        </w:rPr>
      </w:pPr>
    </w:p>
    <w:p w14:paraId="7B32B5C6" w14:textId="77777777" w:rsidR="009B541E" w:rsidRDefault="006F1DE6">
      <w:pPr>
        <w:pStyle w:val="ListParagraph"/>
        <w:ind w:left="0"/>
        <w:jc w:val="both"/>
        <w:rPr>
          <w:rFonts w:cs="Arial"/>
          <w:b/>
        </w:rPr>
      </w:pPr>
      <w:r>
        <w:rPr>
          <w:rFonts w:cs="Arial"/>
          <w:b/>
        </w:rPr>
        <w:t>6. Safety and Control</w:t>
      </w:r>
    </w:p>
    <w:p w14:paraId="63746CD5" w14:textId="77777777" w:rsidR="009B541E" w:rsidRDefault="009B541E">
      <w:pPr>
        <w:pStyle w:val="ListParagraph"/>
        <w:ind w:left="567"/>
        <w:jc w:val="both"/>
        <w:rPr>
          <w:rFonts w:cs="Arial"/>
          <w:b/>
        </w:rPr>
      </w:pPr>
    </w:p>
    <w:p w14:paraId="0480039F" w14:textId="77777777" w:rsidR="009B541E" w:rsidRDefault="006F1DE6">
      <w:pPr>
        <w:jc w:val="both"/>
        <w:rPr>
          <w:rFonts w:cs="Arial"/>
        </w:rPr>
      </w:pPr>
      <w:r>
        <w:rPr>
          <w:rFonts w:cs="Arial"/>
        </w:rPr>
        <w:t xml:space="preserve">It is the responsibility of the applicant to ensure that the pavement café and equipment used comply with all appropriate legislation in relation to food safety, health and safety and licensing requirements. </w:t>
      </w:r>
    </w:p>
    <w:p w14:paraId="3E178EE1" w14:textId="77777777" w:rsidR="009B541E" w:rsidRDefault="009B541E">
      <w:pPr>
        <w:jc w:val="both"/>
        <w:rPr>
          <w:rFonts w:cs="Arial"/>
        </w:rPr>
      </w:pPr>
    </w:p>
    <w:p w14:paraId="28D11658" w14:textId="77777777" w:rsidR="009B541E" w:rsidRDefault="006F1DE6">
      <w:pPr>
        <w:jc w:val="both"/>
        <w:rPr>
          <w:rFonts w:cs="Arial"/>
        </w:rPr>
      </w:pPr>
      <w:r>
        <w:rPr>
          <w:rFonts w:cs="Arial"/>
        </w:rPr>
        <w:t>Applicants are reminded of their duties to carry out a risk assessment under the Health and Safety at Work (NI) Order 1978 as they relate to the area and activities covered by the pavement café area.</w:t>
      </w:r>
    </w:p>
    <w:p w14:paraId="7853082E" w14:textId="77777777" w:rsidR="009B541E" w:rsidRDefault="009B541E">
      <w:pPr>
        <w:jc w:val="both"/>
        <w:rPr>
          <w:rFonts w:cs="Arial"/>
        </w:rPr>
      </w:pPr>
    </w:p>
    <w:p w14:paraId="246DC13A" w14:textId="77777777" w:rsidR="009B541E" w:rsidRDefault="006F1DE6">
      <w:pPr>
        <w:jc w:val="both"/>
        <w:rPr>
          <w:rFonts w:cs="Arial"/>
        </w:rPr>
      </w:pPr>
      <w:r>
        <w:rPr>
          <w:rFonts w:cs="Arial"/>
        </w:rPr>
        <w:t xml:space="preserve">Applicants proposing to obtain a licence for a pavement café area which is separate from their main premises, or where there is a need to cross a public road to reach it, must provide a management plan and proposals regarding the proper control and supervision of the pavement café area. </w:t>
      </w:r>
    </w:p>
    <w:p w14:paraId="219A92EE" w14:textId="77777777" w:rsidR="009B541E" w:rsidRDefault="009B541E">
      <w:pPr>
        <w:jc w:val="both"/>
        <w:rPr>
          <w:rFonts w:cs="Arial"/>
        </w:rPr>
      </w:pPr>
    </w:p>
    <w:p w14:paraId="42038B87" w14:textId="77777777" w:rsidR="009B541E" w:rsidRDefault="006F1DE6">
      <w:pPr>
        <w:jc w:val="both"/>
        <w:rPr>
          <w:rFonts w:cs="Arial"/>
        </w:rPr>
      </w:pPr>
      <w:r>
        <w:rPr>
          <w:rFonts w:cs="Arial"/>
        </w:rPr>
        <w:t>The licence holder will be responsible for securing full and proper insurance cover.</w:t>
      </w:r>
    </w:p>
    <w:p w14:paraId="1D0C966F" w14:textId="77777777" w:rsidR="009B541E" w:rsidRDefault="009B541E">
      <w:pPr>
        <w:jc w:val="both"/>
        <w:rPr>
          <w:rFonts w:cs="Arial"/>
        </w:rPr>
      </w:pPr>
    </w:p>
    <w:p w14:paraId="06F3D261" w14:textId="77777777" w:rsidR="009B541E" w:rsidRDefault="009B541E">
      <w:pPr>
        <w:jc w:val="both"/>
        <w:rPr>
          <w:rFonts w:cs="Arial"/>
        </w:rPr>
      </w:pPr>
    </w:p>
    <w:p w14:paraId="52DA939A" w14:textId="77777777" w:rsidR="009B541E" w:rsidRDefault="006F1DE6">
      <w:pPr>
        <w:pStyle w:val="ListParagraph"/>
        <w:ind w:left="0"/>
        <w:jc w:val="both"/>
      </w:pPr>
      <w:r>
        <w:rPr>
          <w:rFonts w:cs="Arial"/>
          <w:b/>
        </w:rPr>
        <w:t>7. Consumption of Alcohol</w:t>
      </w:r>
    </w:p>
    <w:p w14:paraId="265D55E9" w14:textId="77777777" w:rsidR="009B541E" w:rsidRDefault="009B541E">
      <w:pPr>
        <w:jc w:val="both"/>
      </w:pPr>
    </w:p>
    <w:p w14:paraId="65B592C0" w14:textId="77777777" w:rsidR="009B541E" w:rsidRDefault="006F1DE6">
      <w:pPr>
        <w:jc w:val="both"/>
      </w:pPr>
      <w:r>
        <w:rPr>
          <w:rFonts w:cs="Arial"/>
        </w:rPr>
        <w:t xml:space="preserve">Alcohol </w:t>
      </w:r>
      <w:r>
        <w:rPr>
          <w:rFonts w:cs="Arial"/>
          <w:b/>
        </w:rPr>
        <w:t>must not</w:t>
      </w:r>
      <w:r>
        <w:rPr>
          <w:rFonts w:cs="Arial"/>
        </w:rPr>
        <w:t xml:space="preserve"> be consumed in any licensed pavement café area that may be part of an off-licence (as defined under Article 5(1) (b) of the Licensing (NI) Order 1996).</w:t>
      </w:r>
    </w:p>
    <w:p w14:paraId="01CBB80E" w14:textId="77777777" w:rsidR="009B541E" w:rsidRDefault="009B541E">
      <w:pPr>
        <w:jc w:val="both"/>
      </w:pPr>
    </w:p>
    <w:p w14:paraId="7F609E90" w14:textId="57E8ABC9" w:rsidR="009B541E" w:rsidRDefault="006F1DE6">
      <w:pPr>
        <w:jc w:val="both"/>
        <w:rPr>
          <w:rFonts w:cs="Arial"/>
        </w:rPr>
      </w:pPr>
      <w:r>
        <w:rPr>
          <w:rFonts w:cs="Arial"/>
        </w:rPr>
        <w:t xml:space="preserve">Alcohol </w:t>
      </w:r>
      <w:r>
        <w:rPr>
          <w:rFonts w:cs="Arial"/>
          <w:b/>
        </w:rPr>
        <w:t>may</w:t>
      </w:r>
      <w:r>
        <w:rPr>
          <w:rFonts w:cs="Arial"/>
        </w:rPr>
        <w:t xml:space="preserve"> be consumed in a pavement café area where a liquor licence applies unde</w:t>
      </w:r>
      <w:r w:rsidR="006C100F">
        <w:rPr>
          <w:rFonts w:cs="Arial"/>
        </w:rPr>
        <w:t>r the Licensing (NI) Order 1996</w:t>
      </w:r>
      <w:r w:rsidR="00003ED0">
        <w:rPr>
          <w:rFonts w:cs="Arial"/>
        </w:rPr>
        <w:t xml:space="preserve"> and where meals are served</w:t>
      </w:r>
      <w:r w:rsidR="006C100F">
        <w:rPr>
          <w:rFonts w:cs="Arial"/>
        </w:rPr>
        <w:t>.</w:t>
      </w:r>
    </w:p>
    <w:p w14:paraId="38B00455" w14:textId="77777777" w:rsidR="009B541E" w:rsidRDefault="006F1DE6">
      <w:pPr>
        <w:jc w:val="both"/>
      </w:pPr>
      <w:r>
        <w:rPr>
          <w:rFonts w:cs="Arial"/>
        </w:rPr>
        <w:t xml:space="preserve">The Council </w:t>
      </w:r>
      <w:r>
        <w:rPr>
          <w:rFonts w:cs="Arial"/>
          <w:b/>
        </w:rPr>
        <w:t>may refuse</w:t>
      </w:r>
      <w:r>
        <w:rPr>
          <w:rFonts w:cs="Arial"/>
        </w:rPr>
        <w:t xml:space="preserve"> to permit the consumption of alcohol in any other licensed pavement café area where it is satisfied that permitting persons to consume intoxicating liquor in a pavement café area would be likely to result in disorder.</w:t>
      </w:r>
    </w:p>
    <w:p w14:paraId="53A311C3" w14:textId="77777777" w:rsidR="009B541E" w:rsidRDefault="009B541E">
      <w:pPr>
        <w:jc w:val="both"/>
      </w:pPr>
    </w:p>
    <w:p w14:paraId="31ED3A5C" w14:textId="77777777" w:rsidR="009B541E" w:rsidRDefault="006F1DE6">
      <w:pPr>
        <w:jc w:val="both"/>
      </w:pPr>
      <w:r>
        <w:rPr>
          <w:rFonts w:cs="Arial"/>
        </w:rPr>
        <w:t>The Council’s Bye-Laws on drinking in public places otherwise apply prohibiting the consumption of intoxicating liquor in designated areas.</w:t>
      </w:r>
    </w:p>
    <w:p w14:paraId="74E4B110" w14:textId="77777777" w:rsidR="009B541E" w:rsidRDefault="009B541E">
      <w:pPr>
        <w:jc w:val="both"/>
      </w:pPr>
    </w:p>
    <w:p w14:paraId="0469A442" w14:textId="77777777" w:rsidR="009B541E" w:rsidRDefault="006F1DE6">
      <w:pPr>
        <w:jc w:val="both"/>
        <w:rPr>
          <w:rFonts w:cs="Arial"/>
          <w:sz w:val="32"/>
          <w:szCs w:val="32"/>
          <w:u w:val="single"/>
        </w:rPr>
      </w:pPr>
      <w:r>
        <w:rPr>
          <w:rFonts w:cs="Arial"/>
          <w:b/>
        </w:rPr>
        <w:t>NOTE</w:t>
      </w:r>
      <w:r>
        <w:rPr>
          <w:rFonts w:cs="Arial"/>
        </w:rPr>
        <w:t>: Only premises licensed and defined under the Licensing (NI) Order 1996 as a public house, a hotel, a restaurant or a guest house with a restaurant will have their licensed area for the consumption of alcohol extended to include the pavement café area.</w:t>
      </w:r>
    </w:p>
    <w:p w14:paraId="63CF2BC0" w14:textId="77777777" w:rsidR="009B541E" w:rsidRDefault="009B541E">
      <w:pPr>
        <w:pStyle w:val="ListParagraph"/>
        <w:ind w:left="567"/>
        <w:jc w:val="both"/>
        <w:rPr>
          <w:rFonts w:cs="Arial"/>
          <w:sz w:val="32"/>
          <w:szCs w:val="32"/>
          <w:u w:val="single"/>
        </w:rPr>
      </w:pPr>
    </w:p>
    <w:p w14:paraId="1DCE524C" w14:textId="77777777" w:rsidR="009B541E" w:rsidRDefault="006F1DE6">
      <w:pPr>
        <w:pStyle w:val="ListParagraph"/>
        <w:ind w:left="567" w:hanging="567"/>
        <w:jc w:val="both"/>
        <w:rPr>
          <w:rFonts w:cs="Arial"/>
          <w:b/>
        </w:rPr>
      </w:pPr>
      <w:r>
        <w:rPr>
          <w:rFonts w:cs="Arial"/>
          <w:b/>
        </w:rPr>
        <w:t xml:space="preserve">8. Planning Permission  </w:t>
      </w:r>
    </w:p>
    <w:p w14:paraId="0F37F685" w14:textId="77777777" w:rsidR="009B541E" w:rsidRDefault="009B541E">
      <w:pPr>
        <w:pStyle w:val="ListParagraph"/>
        <w:ind w:left="567"/>
        <w:jc w:val="both"/>
        <w:rPr>
          <w:rFonts w:cs="Arial"/>
          <w:b/>
        </w:rPr>
      </w:pPr>
    </w:p>
    <w:p w14:paraId="70F8F5AD" w14:textId="35FC6BCB" w:rsidR="009B541E" w:rsidRDefault="006F1DE6">
      <w:pPr>
        <w:jc w:val="both"/>
        <w:rPr>
          <w:color w:val="auto"/>
        </w:rPr>
      </w:pPr>
      <w:r>
        <w:rPr>
          <w:rFonts w:cs="Arial"/>
          <w:color w:val="auto"/>
        </w:rPr>
        <w:t>You should also consider whether you require Planning permission. There are three reasons why you might need consent fro</w:t>
      </w:r>
      <w:r w:rsidR="006C100F">
        <w:rPr>
          <w:rFonts w:cs="Arial"/>
          <w:color w:val="auto"/>
        </w:rPr>
        <w:t>m the C</w:t>
      </w:r>
      <w:r w:rsidR="004E0FCF">
        <w:rPr>
          <w:rFonts w:cs="Arial"/>
          <w:color w:val="auto"/>
        </w:rPr>
        <w:t>ouncil's Planning Department</w:t>
      </w:r>
      <w:r>
        <w:rPr>
          <w:rFonts w:cs="Arial"/>
          <w:color w:val="auto"/>
        </w:rPr>
        <w:t xml:space="preserve"> and these are described below.</w:t>
      </w:r>
    </w:p>
    <w:p w14:paraId="19F5D1E1" w14:textId="77777777" w:rsidR="009B541E" w:rsidRDefault="009B541E">
      <w:pPr>
        <w:jc w:val="both"/>
        <w:rPr>
          <w:color w:val="auto"/>
        </w:rPr>
      </w:pPr>
    </w:p>
    <w:p w14:paraId="06816B1A" w14:textId="77777777" w:rsidR="009B541E" w:rsidRDefault="006F1DE6">
      <w:pPr>
        <w:jc w:val="both"/>
        <w:rPr>
          <w:color w:val="auto"/>
          <w:u w:val="single"/>
        </w:rPr>
      </w:pPr>
      <w:r>
        <w:rPr>
          <w:rFonts w:cs="Arial"/>
          <w:color w:val="auto"/>
          <w:u w:val="single"/>
        </w:rPr>
        <w:t>Planning permission for a change of use</w:t>
      </w:r>
    </w:p>
    <w:p w14:paraId="2DF66710" w14:textId="77777777" w:rsidR="009B541E" w:rsidRDefault="009B541E">
      <w:pPr>
        <w:jc w:val="both"/>
        <w:rPr>
          <w:color w:val="auto"/>
          <w:u w:val="single"/>
        </w:rPr>
      </w:pPr>
    </w:p>
    <w:p w14:paraId="60DCA781" w14:textId="537B4C2A" w:rsidR="009B541E" w:rsidRDefault="006F1DE6">
      <w:pPr>
        <w:jc w:val="both"/>
        <w:rPr>
          <w:color w:val="auto"/>
        </w:rPr>
      </w:pPr>
      <w:r>
        <w:rPr>
          <w:rFonts w:cs="Arial"/>
          <w:color w:val="auto"/>
        </w:rPr>
        <w:t>Planning permission may be required for a ch</w:t>
      </w:r>
      <w:r w:rsidR="004E0FCF">
        <w:rPr>
          <w:rFonts w:cs="Arial"/>
          <w:color w:val="auto"/>
        </w:rPr>
        <w:t>ange of use of the land if the P</w:t>
      </w:r>
      <w:r>
        <w:rPr>
          <w:rFonts w:cs="Arial"/>
          <w:color w:val="auto"/>
        </w:rPr>
        <w:t xml:space="preserve">avement </w:t>
      </w:r>
      <w:r w:rsidR="00086074">
        <w:rPr>
          <w:rFonts w:cs="Arial"/>
          <w:color w:val="auto"/>
        </w:rPr>
        <w:t>Café</w:t>
      </w:r>
      <w:r>
        <w:rPr>
          <w:rFonts w:cs="Arial"/>
          <w:color w:val="auto"/>
        </w:rPr>
        <w:t xml:space="preserve"> is to be located on the public highway or outside the curtilage of the premises. However, given the prevailing circumstances and desire to support the </w:t>
      </w:r>
      <w:r w:rsidR="004E0FCF">
        <w:rPr>
          <w:rFonts w:cs="Arial"/>
          <w:color w:val="auto"/>
        </w:rPr>
        <w:t>economic recovery, the Council is</w:t>
      </w:r>
      <w:r>
        <w:rPr>
          <w:rFonts w:cs="Arial"/>
          <w:color w:val="auto"/>
        </w:rPr>
        <w:t xml:space="preserve"> not requiring planning applications for a temporary change of use at this time as it is satisfied that the main issues are adequately covered as part of the licensing process.</w:t>
      </w:r>
    </w:p>
    <w:p w14:paraId="0C12DFC6" w14:textId="77777777" w:rsidR="009B541E" w:rsidRDefault="009B541E">
      <w:pPr>
        <w:jc w:val="both"/>
        <w:rPr>
          <w:color w:val="auto"/>
        </w:rPr>
      </w:pPr>
    </w:p>
    <w:p w14:paraId="4B1F7596" w14:textId="77777777" w:rsidR="009B541E" w:rsidRDefault="006F1DE6">
      <w:pPr>
        <w:jc w:val="both"/>
        <w:rPr>
          <w:color w:val="auto"/>
          <w:u w:val="single"/>
        </w:rPr>
      </w:pPr>
      <w:r>
        <w:rPr>
          <w:rFonts w:cs="Arial"/>
          <w:color w:val="auto"/>
          <w:u w:val="single"/>
        </w:rPr>
        <w:t>Planning permission for physical structure or alterations</w:t>
      </w:r>
    </w:p>
    <w:p w14:paraId="10EEE059" w14:textId="77777777" w:rsidR="009B541E" w:rsidRDefault="009B541E">
      <w:pPr>
        <w:jc w:val="both"/>
        <w:rPr>
          <w:color w:val="auto"/>
          <w:u w:val="single"/>
        </w:rPr>
      </w:pPr>
    </w:p>
    <w:p w14:paraId="37217C8A" w14:textId="0524FFE7" w:rsidR="009B541E" w:rsidRDefault="006F1DE6">
      <w:pPr>
        <w:jc w:val="both"/>
        <w:rPr>
          <w:color w:val="auto"/>
        </w:rPr>
      </w:pPr>
      <w:r>
        <w:rPr>
          <w:rFonts w:cs="Arial"/>
          <w:color w:val="auto"/>
        </w:rPr>
        <w:t xml:space="preserve">Planning permission </w:t>
      </w:r>
      <w:r w:rsidR="004E0FCF">
        <w:rPr>
          <w:rFonts w:cs="Arial"/>
          <w:color w:val="auto"/>
        </w:rPr>
        <w:t>is not normally required for a P</w:t>
      </w:r>
      <w:r>
        <w:rPr>
          <w:rFonts w:cs="Arial"/>
          <w:color w:val="auto"/>
        </w:rPr>
        <w:t xml:space="preserve">avement </w:t>
      </w:r>
      <w:r w:rsidR="00086074">
        <w:rPr>
          <w:rFonts w:cs="Arial"/>
          <w:color w:val="auto"/>
        </w:rPr>
        <w:t>Café</w:t>
      </w:r>
      <w:r>
        <w:rPr>
          <w:rFonts w:cs="Arial"/>
          <w:color w:val="auto"/>
        </w:rPr>
        <w:t xml:space="preserve"> with temporary furniture. However, planning permission may be required for proposals that are more permanent.</w:t>
      </w:r>
    </w:p>
    <w:p w14:paraId="1AB39B8B" w14:textId="77777777" w:rsidR="009B541E" w:rsidRDefault="009B541E">
      <w:pPr>
        <w:jc w:val="both"/>
        <w:rPr>
          <w:color w:val="auto"/>
        </w:rPr>
      </w:pPr>
    </w:p>
    <w:p w14:paraId="7762DC10" w14:textId="77777777" w:rsidR="009B541E" w:rsidRDefault="006F1DE6">
      <w:pPr>
        <w:jc w:val="both"/>
        <w:rPr>
          <w:color w:val="auto"/>
        </w:rPr>
      </w:pPr>
      <w:r>
        <w:rPr>
          <w:rFonts w:cs="Arial"/>
          <w:color w:val="auto"/>
        </w:rPr>
        <w:t>If you answer “yes” to any of the following questions then you may need to submit a planning application.</w:t>
      </w:r>
    </w:p>
    <w:p w14:paraId="26A15756" w14:textId="77777777" w:rsidR="009B541E" w:rsidRDefault="009B541E">
      <w:pPr>
        <w:jc w:val="both"/>
        <w:rPr>
          <w:color w:val="auto"/>
        </w:rPr>
      </w:pPr>
    </w:p>
    <w:p w14:paraId="16A04C18" w14:textId="77777777" w:rsidR="009B541E" w:rsidRDefault="006F1DE6">
      <w:pPr>
        <w:numPr>
          <w:ilvl w:val="0"/>
          <w:numId w:val="11"/>
        </w:numPr>
        <w:jc w:val="both"/>
        <w:rPr>
          <w:rFonts w:cs="Arial"/>
          <w:color w:val="auto"/>
        </w:rPr>
      </w:pPr>
      <w:r>
        <w:rPr>
          <w:rFonts w:cs="Arial"/>
          <w:color w:val="auto"/>
        </w:rPr>
        <w:t>Will any street furniture (such as tables and chairs) be permanently fixed to the ground?</w:t>
      </w:r>
    </w:p>
    <w:p w14:paraId="1E9403FF" w14:textId="77777777" w:rsidR="009B541E" w:rsidRDefault="006F1DE6">
      <w:pPr>
        <w:numPr>
          <w:ilvl w:val="0"/>
          <w:numId w:val="11"/>
        </w:numPr>
        <w:jc w:val="both"/>
        <w:rPr>
          <w:rFonts w:cs="Arial"/>
          <w:color w:val="auto"/>
        </w:rPr>
      </w:pPr>
      <w:r>
        <w:rPr>
          <w:rFonts w:cs="Arial"/>
          <w:color w:val="auto"/>
        </w:rPr>
        <w:t>Will there be any other permanent fixtures and fittings outside the building?</w:t>
      </w:r>
    </w:p>
    <w:p w14:paraId="2F6A07DB" w14:textId="77777777" w:rsidR="009B541E" w:rsidRDefault="006F1DE6">
      <w:pPr>
        <w:numPr>
          <w:ilvl w:val="0"/>
          <w:numId w:val="11"/>
        </w:numPr>
        <w:jc w:val="both"/>
        <w:rPr>
          <w:rFonts w:cs="Arial"/>
          <w:color w:val="auto"/>
        </w:rPr>
      </w:pPr>
      <w:r>
        <w:rPr>
          <w:rFonts w:cs="Arial"/>
          <w:color w:val="auto"/>
        </w:rPr>
        <w:t>Do you intend to make any alterations to the shopfront?</w:t>
      </w:r>
    </w:p>
    <w:p w14:paraId="11BC3B92" w14:textId="77777777" w:rsidR="009B541E" w:rsidRDefault="006F1DE6">
      <w:pPr>
        <w:numPr>
          <w:ilvl w:val="0"/>
          <w:numId w:val="11"/>
        </w:numPr>
        <w:jc w:val="both"/>
        <w:rPr>
          <w:rFonts w:cs="Arial"/>
          <w:color w:val="auto"/>
        </w:rPr>
      </w:pPr>
      <w:r>
        <w:rPr>
          <w:rFonts w:cs="Arial"/>
          <w:color w:val="auto"/>
        </w:rPr>
        <w:t>Do you intend to add a permanent or retractable awning to the shopfront?</w:t>
      </w:r>
    </w:p>
    <w:p w14:paraId="3AFD99BC" w14:textId="327574D2" w:rsidR="009B541E" w:rsidRPr="004E6B85" w:rsidRDefault="006F1DE6" w:rsidP="004E6B85">
      <w:pPr>
        <w:numPr>
          <w:ilvl w:val="0"/>
          <w:numId w:val="11"/>
        </w:numPr>
        <w:jc w:val="both"/>
        <w:rPr>
          <w:color w:val="auto"/>
        </w:rPr>
      </w:pPr>
      <w:r>
        <w:rPr>
          <w:rFonts w:cs="Arial"/>
          <w:color w:val="auto"/>
        </w:rPr>
        <w:t>Do you plan to erect a permanent or fixed means of enclosure (such as a barrier, wall or railings) on the street greater than 1 metre in height?</w:t>
      </w:r>
    </w:p>
    <w:p w14:paraId="2DFF8E2D" w14:textId="77777777" w:rsidR="009B541E" w:rsidRDefault="009B541E">
      <w:pPr>
        <w:jc w:val="both"/>
        <w:rPr>
          <w:color w:val="auto"/>
        </w:rPr>
      </w:pPr>
    </w:p>
    <w:p w14:paraId="3FFE15C3" w14:textId="5F0F70CE" w:rsidR="009B541E" w:rsidRDefault="004E6B85">
      <w:pPr>
        <w:jc w:val="both"/>
        <w:rPr>
          <w:color w:val="auto"/>
          <w:u w:val="single"/>
        </w:rPr>
      </w:pPr>
      <w:r>
        <w:rPr>
          <w:rFonts w:cs="Arial"/>
          <w:color w:val="auto"/>
          <w:u w:val="single"/>
        </w:rPr>
        <w:br w:type="page"/>
      </w:r>
      <w:r w:rsidR="006F1DE6">
        <w:rPr>
          <w:rFonts w:cs="Arial"/>
          <w:color w:val="auto"/>
          <w:u w:val="single"/>
        </w:rPr>
        <w:t>Advertisement Consent</w:t>
      </w:r>
    </w:p>
    <w:p w14:paraId="1195A346" w14:textId="77777777" w:rsidR="009B541E" w:rsidRDefault="009B541E">
      <w:pPr>
        <w:jc w:val="both"/>
        <w:rPr>
          <w:color w:val="auto"/>
          <w:u w:val="single"/>
        </w:rPr>
      </w:pPr>
    </w:p>
    <w:p w14:paraId="34A56835" w14:textId="77777777" w:rsidR="009B541E" w:rsidRDefault="006F1DE6">
      <w:pPr>
        <w:jc w:val="both"/>
        <w:rPr>
          <w:color w:val="auto"/>
        </w:rPr>
      </w:pPr>
      <w:r>
        <w:rPr>
          <w:rFonts w:cs="Arial"/>
          <w:color w:val="auto"/>
        </w:rPr>
        <w:t>You may also need Advertisement Consent to erect any new advertisements. However, the regulations allow certain types of advertisement to be erected without the need for Advertisement Consent. Advertisement Consent is normally not required provided that:</w:t>
      </w:r>
    </w:p>
    <w:p w14:paraId="489B8070" w14:textId="77777777" w:rsidR="009B541E" w:rsidRDefault="009B541E">
      <w:pPr>
        <w:jc w:val="both"/>
        <w:rPr>
          <w:color w:val="auto"/>
        </w:rPr>
      </w:pPr>
    </w:p>
    <w:p w14:paraId="109B1199" w14:textId="77777777" w:rsidR="009B541E" w:rsidRDefault="006F1DE6">
      <w:pPr>
        <w:numPr>
          <w:ilvl w:val="0"/>
          <w:numId w:val="12"/>
        </w:numPr>
        <w:jc w:val="both"/>
        <w:rPr>
          <w:rFonts w:cs="Arial"/>
          <w:color w:val="auto"/>
        </w:rPr>
      </w:pPr>
      <w:r>
        <w:rPr>
          <w:rFonts w:cs="Arial"/>
          <w:color w:val="auto"/>
        </w:rPr>
        <w:t>The advertisement is displayed for the purposes of identification, direction or warning, with respect to the building on which it is displayed:</w:t>
      </w:r>
    </w:p>
    <w:p w14:paraId="27FEC3F2" w14:textId="77777777" w:rsidR="009B541E" w:rsidRDefault="006F1DE6">
      <w:pPr>
        <w:numPr>
          <w:ilvl w:val="0"/>
          <w:numId w:val="12"/>
        </w:numPr>
        <w:jc w:val="both"/>
        <w:rPr>
          <w:rFonts w:cs="Arial"/>
          <w:color w:val="auto"/>
        </w:rPr>
      </w:pPr>
      <w:r>
        <w:rPr>
          <w:rFonts w:cs="Arial"/>
          <w:color w:val="auto"/>
        </w:rPr>
        <w:t>The advert does not exceed 0.3 square metres in area;</w:t>
      </w:r>
    </w:p>
    <w:p w14:paraId="73AFD894" w14:textId="77777777" w:rsidR="009B541E" w:rsidRDefault="006F1DE6">
      <w:pPr>
        <w:numPr>
          <w:ilvl w:val="0"/>
          <w:numId w:val="12"/>
        </w:numPr>
        <w:jc w:val="both"/>
        <w:rPr>
          <w:rFonts w:cs="Arial"/>
          <w:color w:val="auto"/>
        </w:rPr>
      </w:pPr>
      <w:r>
        <w:rPr>
          <w:rFonts w:cs="Arial"/>
          <w:color w:val="auto"/>
        </w:rPr>
        <w:t>The advert is not illuminated:</w:t>
      </w:r>
    </w:p>
    <w:p w14:paraId="3C14926A" w14:textId="77777777" w:rsidR="009B541E" w:rsidRDefault="006F1DE6">
      <w:pPr>
        <w:numPr>
          <w:ilvl w:val="0"/>
          <w:numId w:val="12"/>
        </w:numPr>
        <w:jc w:val="both"/>
        <w:rPr>
          <w:rFonts w:cs="Arial"/>
          <w:color w:val="auto"/>
        </w:rPr>
      </w:pPr>
      <w:r>
        <w:rPr>
          <w:rFonts w:cs="Arial"/>
          <w:color w:val="auto"/>
        </w:rPr>
        <w:t>No character or symbol is more than 0.3 metres in height;</w:t>
      </w:r>
    </w:p>
    <w:p w14:paraId="7988927E" w14:textId="3229C9A7" w:rsidR="004E0FCF" w:rsidRPr="004E0FCF" w:rsidRDefault="006F1DE6" w:rsidP="004E0FCF">
      <w:pPr>
        <w:numPr>
          <w:ilvl w:val="0"/>
          <w:numId w:val="12"/>
        </w:numPr>
        <w:jc w:val="both"/>
        <w:rPr>
          <w:color w:val="auto"/>
        </w:rPr>
      </w:pPr>
      <w:r>
        <w:rPr>
          <w:rFonts w:cs="Arial"/>
          <w:color w:val="auto"/>
        </w:rPr>
        <w:t>No part of the advertisement is more than 5 metres above ground level.</w:t>
      </w:r>
    </w:p>
    <w:p w14:paraId="7A3A25DA" w14:textId="77777777" w:rsidR="004E0FCF" w:rsidRDefault="004E0FCF" w:rsidP="004E0FCF">
      <w:pPr>
        <w:ind w:left="720"/>
        <w:jc w:val="both"/>
        <w:rPr>
          <w:color w:val="auto"/>
        </w:rPr>
      </w:pPr>
    </w:p>
    <w:p w14:paraId="7ED6BEDE" w14:textId="514014B3" w:rsidR="009B541E" w:rsidRDefault="004E0FCF">
      <w:pPr>
        <w:jc w:val="both"/>
        <w:rPr>
          <w:color w:val="auto"/>
          <w:u w:val="single"/>
        </w:rPr>
      </w:pPr>
      <w:r w:rsidRPr="004E0FCF">
        <w:rPr>
          <w:color w:val="auto"/>
          <w:u w:val="single"/>
        </w:rPr>
        <w:t>Listed Building Consent</w:t>
      </w:r>
    </w:p>
    <w:p w14:paraId="2266FEF4" w14:textId="77777777" w:rsidR="004E0FCF" w:rsidRPr="004E0FCF" w:rsidRDefault="004E0FCF">
      <w:pPr>
        <w:jc w:val="both"/>
        <w:rPr>
          <w:color w:val="auto"/>
          <w:u w:val="single"/>
        </w:rPr>
      </w:pPr>
    </w:p>
    <w:p w14:paraId="5A659A11" w14:textId="749243D4" w:rsidR="004E0FCF" w:rsidRDefault="004E0FCF">
      <w:pPr>
        <w:jc w:val="both"/>
        <w:rPr>
          <w:color w:val="auto"/>
        </w:rPr>
      </w:pPr>
      <w:r>
        <w:rPr>
          <w:color w:val="auto"/>
        </w:rPr>
        <w:t>If you occupy a building, which is listed you may need listed building consent for any works or demolition, alteration, or extensions, which would affect the character of the building.</w:t>
      </w:r>
    </w:p>
    <w:p w14:paraId="2D3AC6A7" w14:textId="77777777" w:rsidR="004E0FCF" w:rsidRDefault="004E0FCF">
      <w:pPr>
        <w:jc w:val="both"/>
        <w:rPr>
          <w:color w:val="auto"/>
        </w:rPr>
      </w:pPr>
    </w:p>
    <w:p w14:paraId="0F654875" w14:textId="1979F61D" w:rsidR="009B541E" w:rsidRDefault="004E0FCF">
      <w:pPr>
        <w:jc w:val="both"/>
        <w:rPr>
          <w:color w:val="auto"/>
        </w:rPr>
      </w:pPr>
      <w:r>
        <w:rPr>
          <w:rFonts w:cs="Arial"/>
          <w:color w:val="auto"/>
        </w:rPr>
        <w:t xml:space="preserve">Should planning permission be required the usual planning fees will be applied. </w:t>
      </w:r>
      <w:r w:rsidR="006F1DE6">
        <w:rPr>
          <w:rFonts w:cs="Arial"/>
          <w:color w:val="auto"/>
        </w:rPr>
        <w:t>If you have any doubt about whether you need planning permission ple</w:t>
      </w:r>
      <w:r>
        <w:rPr>
          <w:rFonts w:cs="Arial"/>
          <w:color w:val="auto"/>
        </w:rPr>
        <w:t>ase contact our Planning Department</w:t>
      </w:r>
      <w:r w:rsidR="006F1DE6">
        <w:rPr>
          <w:rFonts w:cs="Arial"/>
          <w:color w:val="auto"/>
        </w:rPr>
        <w:t xml:space="preserve"> by email: </w:t>
      </w:r>
      <w:hyperlink r:id="rId18" w:history="1">
        <w:r w:rsidR="006F1DE6">
          <w:rPr>
            <w:rStyle w:val="Hyperlink"/>
            <w:rFonts w:cs="Arial"/>
            <w:color w:val="auto"/>
            <w:u w:val="none"/>
          </w:rPr>
          <w:t>planning@armaghbanbridgecraigavon.gov.uk</w:t>
        </w:r>
      </w:hyperlink>
      <w:r>
        <w:rPr>
          <w:rFonts w:cs="Arial"/>
          <w:color w:val="auto"/>
        </w:rPr>
        <w:t xml:space="preserve"> or by telephone 0300 200 7830</w:t>
      </w:r>
      <w:r w:rsidR="006F1DE6">
        <w:rPr>
          <w:rFonts w:cs="Arial"/>
          <w:color w:val="auto"/>
        </w:rPr>
        <w:t>.</w:t>
      </w:r>
    </w:p>
    <w:p w14:paraId="3B996315" w14:textId="77777777" w:rsidR="009B541E" w:rsidRDefault="009B541E">
      <w:pPr>
        <w:jc w:val="both"/>
        <w:rPr>
          <w:color w:val="auto"/>
        </w:rPr>
      </w:pPr>
    </w:p>
    <w:p w14:paraId="067AE769" w14:textId="77777777" w:rsidR="009B541E" w:rsidRDefault="009B541E">
      <w:pPr>
        <w:jc w:val="both"/>
        <w:rPr>
          <w:rFonts w:cs="Arial"/>
          <w:i/>
          <w:color w:val="auto"/>
        </w:rPr>
      </w:pPr>
    </w:p>
    <w:p w14:paraId="340C6543" w14:textId="77777777" w:rsidR="009B541E" w:rsidRDefault="006F1DE6">
      <w:pPr>
        <w:pStyle w:val="BodyText"/>
        <w:tabs>
          <w:tab w:val="clear" w:pos="0"/>
        </w:tabs>
        <w:ind w:left="0" w:firstLine="0"/>
        <w:rPr>
          <w:b w:val="0"/>
        </w:rPr>
      </w:pPr>
      <w:r>
        <w:t>9. Rates liability on grant of licence</w:t>
      </w:r>
    </w:p>
    <w:p w14:paraId="04DD248B" w14:textId="73F9169D" w:rsidR="009B541E" w:rsidRDefault="006F1DE6">
      <w:pPr>
        <w:spacing w:line="20" w:lineRule="atLeast"/>
        <w:ind w:right="-759"/>
        <w:jc w:val="both"/>
      </w:pPr>
      <w:r w:rsidRPr="09C3AA54">
        <w:rPr>
          <w:rFonts w:cs="Arial"/>
        </w:rPr>
        <w:t>The Depar</w:t>
      </w:r>
      <w:r w:rsidR="004E0FCF" w:rsidRPr="09C3AA54">
        <w:rPr>
          <w:rFonts w:cs="Arial"/>
        </w:rPr>
        <w:t xml:space="preserve">tment for Finance </w:t>
      </w:r>
      <w:r w:rsidRPr="09C3AA54">
        <w:rPr>
          <w:rFonts w:cs="Arial"/>
        </w:rPr>
        <w:t xml:space="preserve">has advised that for the vast majority of cases a marginal, seasonal increase in seating of a temporary nature under the terms of the Pavement </w:t>
      </w:r>
      <w:r w:rsidR="00086074" w:rsidRPr="09C3AA54">
        <w:rPr>
          <w:rFonts w:cs="Arial"/>
        </w:rPr>
        <w:t>Café</w:t>
      </w:r>
      <w:r w:rsidRPr="09C3AA54">
        <w:rPr>
          <w:rFonts w:cs="Arial"/>
        </w:rPr>
        <w:t xml:space="preserve"> Licence would not warrant a change in Net Annual Value (NAV).  Where the type of arrangement is assessed or evidenced that it adds to the rental value of the premises, an adjustment to the NAV may be warranted.  Each case will be judged on its merits and prospective applicants who have concerns in this respect should consult with the District Valuer, Land and Property Services.</w:t>
      </w:r>
    </w:p>
    <w:p w14:paraId="32CF8EC9" w14:textId="77777777" w:rsidR="009B541E" w:rsidRDefault="009B541E">
      <w:pPr>
        <w:spacing w:line="20" w:lineRule="atLeast"/>
        <w:ind w:right="-759"/>
        <w:jc w:val="both"/>
      </w:pPr>
    </w:p>
    <w:p w14:paraId="5FA587E3" w14:textId="77777777" w:rsidR="009B541E" w:rsidRDefault="009B541E">
      <w:pPr>
        <w:spacing w:line="20" w:lineRule="atLeast"/>
        <w:ind w:right="-759"/>
        <w:jc w:val="both"/>
      </w:pPr>
    </w:p>
    <w:p w14:paraId="6C5B0B9E" w14:textId="77777777" w:rsidR="009B541E" w:rsidRDefault="009B541E">
      <w:pPr>
        <w:spacing w:line="20" w:lineRule="atLeast"/>
        <w:ind w:right="-759"/>
        <w:jc w:val="both"/>
      </w:pPr>
    </w:p>
    <w:p w14:paraId="7BD9ABC6" w14:textId="77777777" w:rsidR="009B541E" w:rsidRDefault="009B541E">
      <w:pPr>
        <w:spacing w:line="20" w:lineRule="atLeast"/>
        <w:ind w:right="-759"/>
        <w:jc w:val="both"/>
      </w:pPr>
    </w:p>
    <w:p w14:paraId="689FC30A" w14:textId="77777777" w:rsidR="009B541E" w:rsidRDefault="009B541E">
      <w:pPr>
        <w:spacing w:line="20" w:lineRule="atLeast"/>
        <w:ind w:right="-759"/>
        <w:jc w:val="both"/>
      </w:pPr>
    </w:p>
    <w:p w14:paraId="540A3711" w14:textId="77777777" w:rsidR="009B541E" w:rsidRDefault="009B541E">
      <w:pPr>
        <w:spacing w:line="20" w:lineRule="atLeast"/>
        <w:ind w:right="-759"/>
        <w:jc w:val="both"/>
      </w:pPr>
    </w:p>
    <w:p w14:paraId="26EF5840" w14:textId="77777777" w:rsidR="009B541E" w:rsidRDefault="009B541E">
      <w:pPr>
        <w:spacing w:line="20" w:lineRule="atLeast"/>
        <w:ind w:right="-759"/>
        <w:jc w:val="both"/>
      </w:pPr>
    </w:p>
    <w:p w14:paraId="47195742" w14:textId="77777777" w:rsidR="009B541E" w:rsidRDefault="009B541E">
      <w:pPr>
        <w:spacing w:line="20" w:lineRule="atLeast"/>
        <w:ind w:right="-759"/>
        <w:jc w:val="both"/>
      </w:pPr>
    </w:p>
    <w:p w14:paraId="323547CF" w14:textId="77777777" w:rsidR="009B541E" w:rsidRDefault="009B541E">
      <w:pPr>
        <w:spacing w:line="20" w:lineRule="atLeast"/>
        <w:ind w:right="-759"/>
        <w:jc w:val="both"/>
      </w:pPr>
    </w:p>
    <w:p w14:paraId="411098F4" w14:textId="77777777" w:rsidR="009B541E" w:rsidRDefault="009B541E">
      <w:pPr>
        <w:spacing w:line="20" w:lineRule="atLeast"/>
        <w:ind w:right="-759"/>
        <w:jc w:val="both"/>
      </w:pPr>
    </w:p>
    <w:p w14:paraId="34C8B0CB" w14:textId="77777777" w:rsidR="009B541E" w:rsidRDefault="009B541E">
      <w:pPr>
        <w:spacing w:line="20" w:lineRule="atLeast"/>
        <w:ind w:right="-759"/>
        <w:jc w:val="both"/>
      </w:pPr>
    </w:p>
    <w:p w14:paraId="2AA950AD" w14:textId="76A33250" w:rsidR="09C3AA54" w:rsidRDefault="09C3AA54">
      <w:r>
        <w:br w:type="page"/>
      </w:r>
    </w:p>
    <w:p w14:paraId="123321A8" w14:textId="77777777" w:rsidR="009B541E" w:rsidRDefault="006F1DE6">
      <w:pPr>
        <w:pStyle w:val="ListParagraph"/>
        <w:pageBreakBefore/>
        <w:ind w:left="54" w:right="-759"/>
      </w:pPr>
      <w:r>
        <w:rPr>
          <w:rFonts w:cs="Arial"/>
          <w:b/>
          <w:sz w:val="36"/>
          <w:szCs w:val="36"/>
        </w:rPr>
        <w:t>Appendix 5</w:t>
      </w:r>
    </w:p>
    <w:p w14:paraId="4E9EEF90" w14:textId="77777777" w:rsidR="009B541E" w:rsidRDefault="009B541E">
      <w:pPr>
        <w:pStyle w:val="ListParagraph"/>
        <w:ind w:left="54" w:right="-759"/>
      </w:pPr>
    </w:p>
    <w:p w14:paraId="425956BB" w14:textId="77777777" w:rsidR="009B541E" w:rsidRDefault="006F1DE6">
      <w:pPr>
        <w:pStyle w:val="ListParagraph"/>
        <w:ind w:left="54" w:right="-759"/>
      </w:pPr>
      <w:r>
        <w:rPr>
          <w:rFonts w:cs="Arial"/>
          <w:b/>
          <w:sz w:val="36"/>
          <w:szCs w:val="36"/>
        </w:rPr>
        <w:t>Standard Conditions of Licence</w:t>
      </w:r>
    </w:p>
    <w:p w14:paraId="78612197" w14:textId="77777777" w:rsidR="009B541E" w:rsidRDefault="009B541E">
      <w:pPr>
        <w:pStyle w:val="ListParagraph"/>
        <w:ind w:left="54" w:right="-759"/>
      </w:pPr>
    </w:p>
    <w:p w14:paraId="4152A002" w14:textId="44495DF2" w:rsidR="009B541E" w:rsidRPr="00954AFB" w:rsidRDefault="00954AFB">
      <w:r w:rsidRPr="00954AFB">
        <w:t xml:space="preserve">In exercise of the powers conferred by section 6 </w:t>
      </w:r>
      <w:r>
        <w:t xml:space="preserve">(3) of the 2014 Act the </w:t>
      </w:r>
      <w:r w:rsidR="006F1DE6" w:rsidRPr="00954AFB">
        <w:t>following standard conditions will be applied</w:t>
      </w:r>
      <w:r>
        <w:t xml:space="preserve"> to any licence granted by the C</w:t>
      </w:r>
      <w:r w:rsidR="006F1DE6" w:rsidRPr="00954AFB">
        <w:t>ouncil. Council may also place additional terms and conditions on the licence as and when they consider it appropriate.</w:t>
      </w:r>
    </w:p>
    <w:p w14:paraId="3791C90F" w14:textId="67389DF2" w:rsidR="00954AFB" w:rsidRPr="00954AFB" w:rsidRDefault="00954AFB" w:rsidP="00954AFB">
      <w:pPr>
        <w:pStyle w:val="Default"/>
        <w:rPr>
          <w:rFonts w:ascii="Tahoma" w:hAnsi="Tahoma" w:cs="Tahoma"/>
        </w:rPr>
      </w:pPr>
    </w:p>
    <w:p w14:paraId="4512BC3F" w14:textId="26E39A41" w:rsidR="3A123B72" w:rsidRDefault="3A123B72" w:rsidP="3A123B72">
      <w:pPr>
        <w:pStyle w:val="Default"/>
        <w:rPr>
          <w:rFonts w:ascii="Tahoma" w:hAnsi="Tahoma" w:cs="Tahoma"/>
        </w:rPr>
      </w:pPr>
    </w:p>
    <w:p w14:paraId="6EDB0988" w14:textId="77777777" w:rsidR="00954AFB" w:rsidRPr="00954AFB" w:rsidRDefault="00954AFB" w:rsidP="00954AFB">
      <w:pPr>
        <w:pStyle w:val="Default"/>
        <w:rPr>
          <w:rFonts w:ascii="Tahoma" w:hAnsi="Tahoma" w:cs="Tahoma"/>
        </w:rPr>
      </w:pPr>
      <w:r w:rsidRPr="00954AFB">
        <w:rPr>
          <w:rFonts w:ascii="Tahoma" w:hAnsi="Tahoma" w:cs="Tahoma"/>
        </w:rPr>
        <w:t xml:space="preserve">That the Licence holder shall </w:t>
      </w:r>
    </w:p>
    <w:p w14:paraId="64099260" w14:textId="56F11CA9" w:rsidR="00954AFB" w:rsidRDefault="00954AFB" w:rsidP="00954AFB">
      <w:pPr>
        <w:pStyle w:val="Default"/>
        <w:numPr>
          <w:ilvl w:val="0"/>
          <w:numId w:val="24"/>
        </w:numPr>
        <w:spacing w:after="53"/>
        <w:rPr>
          <w:rFonts w:ascii="Tahoma" w:hAnsi="Tahoma" w:cs="Tahoma"/>
        </w:rPr>
      </w:pPr>
      <w:r w:rsidRPr="00954AFB">
        <w:rPr>
          <w:rFonts w:ascii="Tahoma" w:hAnsi="Tahoma" w:cs="Tahoma"/>
        </w:rPr>
        <w:t xml:space="preserve">Maintain furniture of the kind, amount, size and nature as specified. </w:t>
      </w:r>
    </w:p>
    <w:p w14:paraId="0BC04099" w14:textId="5D540989" w:rsidR="00954AFB" w:rsidRDefault="00954AFB" w:rsidP="00954AFB">
      <w:pPr>
        <w:numPr>
          <w:ilvl w:val="0"/>
          <w:numId w:val="24"/>
        </w:numPr>
        <w:rPr>
          <w:rFonts w:cs="Arial"/>
        </w:rPr>
      </w:pPr>
      <w:r>
        <w:rPr>
          <w:rFonts w:cs="Arial"/>
        </w:rPr>
        <w:t>Place furniture on the licensed area on those days and during those hours as permitted by the licence.</w:t>
      </w:r>
    </w:p>
    <w:p w14:paraId="0D8CBAC1" w14:textId="7C733826" w:rsidR="00954AFB" w:rsidRPr="00954AFB" w:rsidRDefault="00954AFB" w:rsidP="00954AFB">
      <w:pPr>
        <w:pStyle w:val="Default"/>
        <w:numPr>
          <w:ilvl w:val="0"/>
          <w:numId w:val="24"/>
        </w:numPr>
        <w:spacing w:after="53"/>
        <w:rPr>
          <w:rFonts w:ascii="Tahoma" w:hAnsi="Tahoma" w:cs="Tahoma"/>
        </w:rPr>
      </w:pPr>
      <w:r w:rsidRPr="00954AFB">
        <w:rPr>
          <w:rFonts w:ascii="Tahoma" w:hAnsi="Tahoma" w:cs="Tahoma"/>
        </w:rPr>
        <w:t xml:space="preserve">Limit the days and times for the consumption of food and/or drink as follows: </w:t>
      </w:r>
    </w:p>
    <w:p w14:paraId="1749A925" w14:textId="77777777" w:rsidR="00954AFB" w:rsidRDefault="00954AFB" w:rsidP="00954AFB">
      <w:pPr>
        <w:pStyle w:val="Default"/>
        <w:ind w:firstLine="360"/>
        <w:rPr>
          <w:rFonts w:ascii="Tahoma" w:hAnsi="Tahoma" w:cs="Tahoma"/>
        </w:rPr>
      </w:pPr>
      <w:r w:rsidRPr="3A123B72">
        <w:rPr>
          <w:rFonts w:ascii="Tahoma" w:hAnsi="Tahoma" w:cs="Tahoma"/>
          <w:i/>
          <w:iCs/>
        </w:rPr>
        <w:t xml:space="preserve">….specify days/times as appropriate </w:t>
      </w:r>
    </w:p>
    <w:p w14:paraId="629F200C" w14:textId="77777777" w:rsidR="00954AFB" w:rsidRDefault="00954AFB" w:rsidP="00954AFB">
      <w:pPr>
        <w:pStyle w:val="Default"/>
        <w:numPr>
          <w:ilvl w:val="0"/>
          <w:numId w:val="24"/>
        </w:numPr>
        <w:rPr>
          <w:rFonts w:ascii="Tahoma" w:hAnsi="Tahoma" w:cs="Tahoma"/>
        </w:rPr>
      </w:pPr>
      <w:r w:rsidRPr="3A123B72">
        <w:rPr>
          <w:rFonts w:ascii="Tahoma" w:hAnsi="Tahoma" w:cs="Tahoma"/>
        </w:rPr>
        <w:t xml:space="preserve">Require that patrons are seated within the licensed pavement café area when consuming food and/or drink. </w:t>
      </w:r>
    </w:p>
    <w:p w14:paraId="2D557788" w14:textId="77777777" w:rsidR="00954AFB" w:rsidRDefault="00954AFB" w:rsidP="00954AFB">
      <w:pPr>
        <w:pStyle w:val="Default"/>
        <w:numPr>
          <w:ilvl w:val="0"/>
          <w:numId w:val="24"/>
        </w:numPr>
        <w:rPr>
          <w:rFonts w:ascii="Tahoma" w:hAnsi="Tahoma" w:cs="Tahoma"/>
        </w:rPr>
      </w:pPr>
      <w:r w:rsidRPr="3A123B72">
        <w:rPr>
          <w:rFonts w:ascii="Tahoma" w:hAnsi="Tahoma" w:cs="Tahoma"/>
        </w:rPr>
        <w:t xml:space="preserve">Remove furniture from the licensed pavement café area outside approved operating hours and make adequate arrangements for its storage. </w:t>
      </w:r>
    </w:p>
    <w:p w14:paraId="1AC8AFCE" w14:textId="77777777" w:rsidR="00954AFB" w:rsidRDefault="00954AFB" w:rsidP="00954AFB">
      <w:pPr>
        <w:pStyle w:val="Default"/>
        <w:numPr>
          <w:ilvl w:val="0"/>
          <w:numId w:val="24"/>
        </w:numPr>
        <w:rPr>
          <w:rFonts w:ascii="Tahoma" w:hAnsi="Tahoma" w:cs="Tahoma"/>
        </w:rPr>
      </w:pPr>
      <w:r w:rsidRPr="3A123B72">
        <w:rPr>
          <w:rFonts w:ascii="Tahoma" w:hAnsi="Tahoma" w:cs="Tahoma"/>
        </w:rPr>
        <w:t xml:space="preserve">Remove furniture as required and following a reasonable request from any statutory body, or authorised officer, or in the case of emergency. </w:t>
      </w:r>
    </w:p>
    <w:p w14:paraId="18B3723E" w14:textId="77777777" w:rsidR="00954AFB" w:rsidRDefault="00954AFB" w:rsidP="00954AFB">
      <w:pPr>
        <w:pStyle w:val="Default"/>
        <w:numPr>
          <w:ilvl w:val="0"/>
          <w:numId w:val="24"/>
        </w:numPr>
        <w:rPr>
          <w:rFonts w:ascii="Tahoma" w:hAnsi="Tahoma" w:cs="Tahoma"/>
        </w:rPr>
      </w:pPr>
      <w:r w:rsidRPr="3A123B72">
        <w:rPr>
          <w:rFonts w:ascii="Tahoma" w:hAnsi="Tahoma" w:cs="Tahoma"/>
        </w:rPr>
        <w:t xml:space="preserve">Maintain valid insurances and indemnities for the duration of the licence. </w:t>
      </w:r>
    </w:p>
    <w:p w14:paraId="4AB2BFD7" w14:textId="2A27423A" w:rsidR="00954AFB" w:rsidRDefault="00954AFB" w:rsidP="00954AFB">
      <w:pPr>
        <w:pStyle w:val="Default"/>
        <w:numPr>
          <w:ilvl w:val="0"/>
          <w:numId w:val="24"/>
        </w:numPr>
        <w:rPr>
          <w:rFonts w:ascii="Tahoma" w:hAnsi="Tahoma" w:cs="Tahoma"/>
        </w:rPr>
      </w:pPr>
      <w:r w:rsidRPr="3A123B72">
        <w:rPr>
          <w:rFonts w:ascii="Tahoma" w:hAnsi="Tahoma" w:cs="Tahoma"/>
        </w:rPr>
        <w:t>Ensure that the licensed pavement café area is kept clean and free from litter.</w:t>
      </w:r>
    </w:p>
    <w:p w14:paraId="5B5C0B46" w14:textId="497E4887" w:rsidR="00276C87" w:rsidRDefault="00276C87" w:rsidP="00276C87">
      <w:pPr>
        <w:numPr>
          <w:ilvl w:val="0"/>
          <w:numId w:val="24"/>
        </w:numPr>
        <w:rPr>
          <w:rFonts w:cs="Arial"/>
        </w:rPr>
      </w:pPr>
      <w:r w:rsidRPr="3A123B72">
        <w:rPr>
          <w:rFonts w:cs="Arial"/>
        </w:rPr>
        <w:t>Ensure good order is maintained during all times when the Pavement Café is open.</w:t>
      </w:r>
    </w:p>
    <w:p w14:paraId="3F2480A4" w14:textId="54538208" w:rsidR="00276C87" w:rsidRPr="00276C87" w:rsidRDefault="00276C87" w:rsidP="00276C87">
      <w:pPr>
        <w:numPr>
          <w:ilvl w:val="0"/>
          <w:numId w:val="24"/>
        </w:numPr>
        <w:rPr>
          <w:rFonts w:cs="Arial"/>
        </w:rPr>
      </w:pPr>
      <w:r w:rsidRPr="3A123B72">
        <w:rPr>
          <w:rFonts w:cs="Arial"/>
        </w:rPr>
        <w:t xml:space="preserve"> </w:t>
      </w:r>
      <w:r w:rsidR="007948C2" w:rsidRPr="3A123B72">
        <w:rPr>
          <w:rFonts w:cs="Arial"/>
        </w:rPr>
        <w:t>Ensure that the pavement Café is</w:t>
      </w:r>
      <w:r w:rsidRPr="3A123B72">
        <w:rPr>
          <w:rFonts w:cs="Arial"/>
        </w:rPr>
        <w:t xml:space="preserve"> operated in a manner ensuring that there is no safety risk, nuisance, public health issue or detriment to amenity caused to other users of the highway or nearby premises.</w:t>
      </w:r>
    </w:p>
    <w:p w14:paraId="5D42697A" w14:textId="77777777" w:rsidR="00954AFB" w:rsidRDefault="00954AFB" w:rsidP="00954AFB">
      <w:pPr>
        <w:pStyle w:val="Default"/>
        <w:numPr>
          <w:ilvl w:val="0"/>
          <w:numId w:val="24"/>
        </w:numPr>
        <w:rPr>
          <w:rFonts w:ascii="Tahoma" w:hAnsi="Tahoma" w:cs="Tahoma"/>
        </w:rPr>
      </w:pPr>
      <w:r w:rsidRPr="3A123B72">
        <w:rPr>
          <w:rFonts w:ascii="Tahoma" w:hAnsi="Tahoma" w:cs="Tahoma"/>
        </w:rPr>
        <w:t xml:space="preserve">Notify the Council of any proposed change to the licenced pavement café area, temporary or otherwise. </w:t>
      </w:r>
    </w:p>
    <w:p w14:paraId="006F8E81" w14:textId="77777777" w:rsidR="00954AFB" w:rsidRDefault="00954AFB" w:rsidP="00954AFB">
      <w:pPr>
        <w:pStyle w:val="Default"/>
        <w:numPr>
          <w:ilvl w:val="0"/>
          <w:numId w:val="24"/>
        </w:numPr>
        <w:rPr>
          <w:rFonts w:ascii="Tahoma" w:hAnsi="Tahoma" w:cs="Tahoma"/>
        </w:rPr>
      </w:pPr>
      <w:r w:rsidRPr="3A123B72">
        <w:rPr>
          <w:rFonts w:ascii="Tahoma" w:hAnsi="Tahoma" w:cs="Tahoma"/>
        </w:rPr>
        <w:t xml:space="preserve">Surrender the Pavement Café Licence to the Council if it is no longer required during the period of the Licence. </w:t>
      </w:r>
    </w:p>
    <w:p w14:paraId="50A16CE0" w14:textId="1000C792" w:rsidR="00954AFB" w:rsidRDefault="00954AFB" w:rsidP="00954AFB">
      <w:pPr>
        <w:pStyle w:val="Default"/>
        <w:numPr>
          <w:ilvl w:val="0"/>
          <w:numId w:val="24"/>
        </w:numPr>
        <w:rPr>
          <w:rFonts w:ascii="Tahoma" w:hAnsi="Tahoma" w:cs="Tahoma"/>
        </w:rPr>
      </w:pPr>
      <w:r w:rsidRPr="3A123B72">
        <w:rPr>
          <w:rFonts w:ascii="Tahoma" w:hAnsi="Tahoma" w:cs="Tahoma"/>
        </w:rPr>
        <w:t xml:space="preserve">Ensure that the operation of the pavement café shall not cause unnecessary or unreasonable disturbance to others. </w:t>
      </w:r>
    </w:p>
    <w:p w14:paraId="08F4DE52" w14:textId="13CFD05E" w:rsidR="00F52C9F" w:rsidRPr="00954AFB" w:rsidRDefault="00F52C9F" w:rsidP="00954AFB">
      <w:pPr>
        <w:pStyle w:val="Default"/>
        <w:numPr>
          <w:ilvl w:val="0"/>
          <w:numId w:val="24"/>
        </w:numPr>
        <w:rPr>
          <w:rFonts w:ascii="Tahoma" w:hAnsi="Tahoma" w:cs="Tahoma"/>
        </w:rPr>
      </w:pPr>
      <w:r w:rsidRPr="3A123B72">
        <w:rPr>
          <w:rFonts w:ascii="Tahoma" w:hAnsi="Tahoma" w:cs="Tahoma"/>
        </w:rPr>
        <w:t>Business owners must ensure they are familiar with government legislation and guidance relating to COVID-19 including carrying out a COVID-19 risk assessment and apply ‘social distancing’ measures and mitigations</w:t>
      </w:r>
      <w:r w:rsidR="00351D62" w:rsidRPr="3A123B72">
        <w:rPr>
          <w:rFonts w:ascii="Tahoma" w:hAnsi="Tahoma" w:cs="Tahoma"/>
        </w:rPr>
        <w:t xml:space="preserve"> as required by legislation and during the period of the pandemic.</w:t>
      </w:r>
      <w:r w:rsidRPr="3A123B72">
        <w:rPr>
          <w:rFonts w:ascii="Tahoma" w:hAnsi="Tahoma" w:cs="Tahoma"/>
        </w:rPr>
        <w:t>.</w:t>
      </w:r>
    </w:p>
    <w:p w14:paraId="00B1EB67" w14:textId="77777777" w:rsidR="009B541E" w:rsidRDefault="009B541E"/>
    <w:p w14:paraId="44A0705C" w14:textId="77777777" w:rsidR="006F1DE6" w:rsidRDefault="006F1DE6">
      <w:pPr>
        <w:pStyle w:val="ListParagraph"/>
        <w:ind w:left="54" w:right="-759"/>
      </w:pPr>
    </w:p>
    <w:sectPr w:rsidR="006F1DE6" w:rsidSect="00C37D28">
      <w:headerReference w:type="even" r:id="rId19"/>
      <w:headerReference w:type="default" r:id="rId20"/>
      <w:footerReference w:type="default" r:id="rId21"/>
      <w:pgSz w:w="11906" w:h="16838"/>
      <w:pgMar w:top="1134" w:right="1440" w:bottom="1134" w:left="1440" w:header="720" w:footer="0" w:gutter="0"/>
      <w:cols w:space="72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C23E0" w14:textId="77777777" w:rsidR="00BD1EBD" w:rsidRDefault="00BD1EBD">
      <w:pPr>
        <w:spacing w:line="240" w:lineRule="auto"/>
      </w:pPr>
      <w:r>
        <w:separator/>
      </w:r>
    </w:p>
  </w:endnote>
  <w:endnote w:type="continuationSeparator" w:id="0">
    <w:p w14:paraId="1D54060D" w14:textId="77777777" w:rsidR="00BD1EBD" w:rsidRDefault="00BD1E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Gothic"/>
    <w:charset w:val="8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font480">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Italic">
    <w:charset w:val="00"/>
    <w:family w:val="auto"/>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0B76D" w14:textId="1C4D6736" w:rsidR="009E523D" w:rsidRDefault="009E523D" w:rsidP="00780E43">
    <w:pPr>
      <w:pStyle w:val="Footer"/>
      <w:pBdr>
        <w:top w:val="double" w:sz="28" w:space="1" w:color="800000"/>
      </w:pBdr>
    </w:pPr>
    <w:r>
      <w:rPr>
        <w:rFonts w:ascii="Calibri Light" w:hAnsi="Calibri Light" w:cs="font480"/>
      </w:rPr>
      <w:t>Version 2: December 2021: Amended from Original</w:t>
    </w:r>
    <w:r>
      <w:rPr>
        <w:rFonts w:ascii="Calibri Light" w:hAnsi="Calibri Light" w:cs="font480"/>
      </w:rPr>
      <w:tab/>
      <w:t xml:space="preserve"> 2017</w:t>
    </w:r>
    <w:r>
      <w:rPr>
        <w:rFonts w:ascii="Calibri Light" w:hAnsi="Calibri Light" w:cs="font480"/>
      </w:rPr>
      <w:tab/>
      <w:t xml:space="preserve">Page </w:t>
    </w:r>
    <w:r>
      <w:fldChar w:fldCharType="begin"/>
    </w:r>
    <w:r>
      <w:instrText xml:space="preserve"> PAGE </w:instrText>
    </w:r>
    <w:r>
      <w:fldChar w:fldCharType="separate"/>
    </w:r>
    <w:r w:rsidR="000F5112">
      <w:rPr>
        <w:noProof/>
      </w:rPr>
      <w:t>1</w:t>
    </w:r>
    <w:r>
      <w:fldChar w:fldCharType="end"/>
    </w:r>
  </w:p>
  <w:p w14:paraId="2C9A56AC" w14:textId="0428E898" w:rsidR="009E523D" w:rsidRDefault="009E523D">
    <w:pPr>
      <w:pStyle w:val="Footer"/>
    </w:pPr>
  </w:p>
  <w:p w14:paraId="12768DD2" w14:textId="77777777" w:rsidR="009E523D" w:rsidRDefault="009E5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B36E4" w14:textId="77777777" w:rsidR="00BD1EBD" w:rsidRDefault="00BD1EBD">
      <w:pPr>
        <w:spacing w:line="240" w:lineRule="auto"/>
      </w:pPr>
      <w:r>
        <w:separator/>
      </w:r>
    </w:p>
  </w:footnote>
  <w:footnote w:type="continuationSeparator" w:id="0">
    <w:p w14:paraId="3985F6E6" w14:textId="77777777" w:rsidR="00BD1EBD" w:rsidRDefault="00BD1E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1AE45" w14:textId="77777777" w:rsidR="009E523D" w:rsidRDefault="009E523D">
    <w:pPr>
      <w:pStyle w:val="Header"/>
    </w:pP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9"/>
      <w:gridCol w:w="3009"/>
      <w:gridCol w:w="3009"/>
    </w:tblGrid>
    <w:tr w:rsidR="009E523D" w14:paraId="3CCE6A95" w14:textId="77777777" w:rsidTr="6391AA32">
      <w:tc>
        <w:tcPr>
          <w:tcW w:w="3009" w:type="dxa"/>
        </w:tcPr>
        <w:p w14:paraId="5CDBF23E" w14:textId="6EE42BBE" w:rsidR="009E523D" w:rsidRDefault="009E523D" w:rsidP="6391AA32">
          <w:pPr>
            <w:pStyle w:val="Header"/>
            <w:ind w:left="-115"/>
          </w:pPr>
        </w:p>
      </w:tc>
      <w:tc>
        <w:tcPr>
          <w:tcW w:w="3009" w:type="dxa"/>
        </w:tcPr>
        <w:p w14:paraId="64503539" w14:textId="03F7A685" w:rsidR="009E523D" w:rsidRDefault="009E523D" w:rsidP="6391AA32">
          <w:pPr>
            <w:pStyle w:val="Header"/>
            <w:jc w:val="center"/>
          </w:pPr>
        </w:p>
      </w:tc>
      <w:tc>
        <w:tcPr>
          <w:tcW w:w="3009" w:type="dxa"/>
        </w:tcPr>
        <w:p w14:paraId="6C4B7308" w14:textId="35DFDF80" w:rsidR="009E523D" w:rsidRDefault="009E523D" w:rsidP="6391AA32">
          <w:pPr>
            <w:pStyle w:val="Header"/>
            <w:ind w:right="-115"/>
            <w:jc w:val="right"/>
          </w:pPr>
        </w:p>
      </w:tc>
    </w:tr>
  </w:tbl>
  <w:p w14:paraId="589B2EBC" w14:textId="3D72CECF" w:rsidR="009E523D" w:rsidRDefault="009E523D" w:rsidP="6391AA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
      <w:lvlText w:val="%1."/>
      <w:lvlJc w:val="left"/>
      <w:pPr>
        <w:tabs>
          <w:tab w:val="num" w:pos="0"/>
        </w:tabs>
        <w:ind w:left="567" w:hanging="567"/>
      </w:pPr>
      <w:rPr>
        <w:strike w:val="0"/>
        <w:dstrike w:val="0"/>
      </w:r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21"/>
    <w:lvl w:ilvl="0">
      <w:start w:val="1"/>
      <w:numFmt w:val="decimal"/>
      <w:lvlText w:val="%1."/>
      <w:lvlJc w:val="left"/>
      <w:pPr>
        <w:tabs>
          <w:tab w:val="num" w:pos="0"/>
        </w:tabs>
        <w:ind w:left="567" w:hanging="567"/>
      </w:pPr>
      <w:rPr>
        <w:strike w:val="0"/>
        <w:dstrike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Num2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24"/>
    <w:lvl w:ilvl="0">
      <w:start w:val="1"/>
      <w:numFmt w:val="bullet"/>
      <w:lvlText w:val=""/>
      <w:lvlJc w:val="left"/>
      <w:pPr>
        <w:tabs>
          <w:tab w:val="num" w:pos="0"/>
        </w:tabs>
        <w:ind w:left="780" w:hanging="360"/>
      </w:pPr>
      <w:rPr>
        <w:rFonts w:ascii="Symbol" w:hAnsi="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5" w15:restartNumberingAfterBreak="0">
    <w:nsid w:val="00000006"/>
    <w:multiLevelType w:val="multilevel"/>
    <w:tmpl w:val="3CFE53DA"/>
    <w:lvl w:ilvl="0">
      <w:start w:val="1"/>
      <w:numFmt w:val="bullet"/>
      <w:lvlText w:val="~"/>
      <w:lvlJc w:val="left"/>
      <w:pPr>
        <w:tabs>
          <w:tab w:val="num" w:pos="0"/>
        </w:tabs>
        <w:ind w:left="774" w:hanging="360"/>
      </w:pPr>
      <w:rPr>
        <w:rFonts w:ascii="Courier New" w:hAnsi="Courier New" w:hint="default"/>
      </w:rPr>
    </w:lvl>
    <w:lvl w:ilvl="1">
      <w:start w:val="1"/>
      <w:numFmt w:val="bullet"/>
      <w:lvlText w:val="o"/>
      <w:lvlJc w:val="left"/>
      <w:pPr>
        <w:tabs>
          <w:tab w:val="num" w:pos="0"/>
        </w:tabs>
        <w:ind w:left="1494" w:hanging="360"/>
      </w:pPr>
      <w:rPr>
        <w:rFonts w:ascii="Courier New" w:hAnsi="Courier New" w:cs="Courier New"/>
      </w:rPr>
    </w:lvl>
    <w:lvl w:ilvl="2">
      <w:start w:val="1"/>
      <w:numFmt w:val="bullet"/>
      <w:lvlText w:val=""/>
      <w:lvlJc w:val="left"/>
      <w:pPr>
        <w:tabs>
          <w:tab w:val="num" w:pos="0"/>
        </w:tabs>
        <w:ind w:left="2214" w:hanging="360"/>
      </w:pPr>
      <w:rPr>
        <w:rFonts w:ascii="Wingdings" w:hAnsi="Wingdings"/>
      </w:rPr>
    </w:lvl>
    <w:lvl w:ilvl="3">
      <w:start w:val="1"/>
      <w:numFmt w:val="bullet"/>
      <w:lvlText w:val=""/>
      <w:lvlJc w:val="left"/>
      <w:pPr>
        <w:tabs>
          <w:tab w:val="num" w:pos="0"/>
        </w:tabs>
        <w:ind w:left="2934" w:hanging="360"/>
      </w:pPr>
      <w:rPr>
        <w:rFonts w:ascii="Symbol" w:hAnsi="Symbol"/>
      </w:rPr>
    </w:lvl>
    <w:lvl w:ilvl="4">
      <w:start w:val="1"/>
      <w:numFmt w:val="bullet"/>
      <w:lvlText w:val="o"/>
      <w:lvlJc w:val="left"/>
      <w:pPr>
        <w:tabs>
          <w:tab w:val="num" w:pos="0"/>
        </w:tabs>
        <w:ind w:left="3654" w:hanging="360"/>
      </w:pPr>
      <w:rPr>
        <w:rFonts w:ascii="Courier New" w:hAnsi="Courier New" w:cs="Courier New"/>
      </w:rPr>
    </w:lvl>
    <w:lvl w:ilvl="5">
      <w:start w:val="1"/>
      <w:numFmt w:val="bullet"/>
      <w:lvlText w:val=""/>
      <w:lvlJc w:val="left"/>
      <w:pPr>
        <w:tabs>
          <w:tab w:val="num" w:pos="0"/>
        </w:tabs>
        <w:ind w:left="4374" w:hanging="360"/>
      </w:pPr>
      <w:rPr>
        <w:rFonts w:ascii="Wingdings" w:hAnsi="Wingdings"/>
      </w:rPr>
    </w:lvl>
    <w:lvl w:ilvl="6">
      <w:start w:val="1"/>
      <w:numFmt w:val="bullet"/>
      <w:lvlText w:val=""/>
      <w:lvlJc w:val="left"/>
      <w:pPr>
        <w:tabs>
          <w:tab w:val="num" w:pos="0"/>
        </w:tabs>
        <w:ind w:left="5094" w:hanging="360"/>
      </w:pPr>
      <w:rPr>
        <w:rFonts w:ascii="Symbol" w:hAnsi="Symbol"/>
      </w:rPr>
    </w:lvl>
    <w:lvl w:ilvl="7">
      <w:start w:val="1"/>
      <w:numFmt w:val="bullet"/>
      <w:lvlText w:val="o"/>
      <w:lvlJc w:val="left"/>
      <w:pPr>
        <w:tabs>
          <w:tab w:val="num" w:pos="0"/>
        </w:tabs>
        <w:ind w:left="5814" w:hanging="360"/>
      </w:pPr>
      <w:rPr>
        <w:rFonts w:ascii="Courier New" w:hAnsi="Courier New" w:cs="Courier New"/>
      </w:rPr>
    </w:lvl>
    <w:lvl w:ilvl="8">
      <w:start w:val="1"/>
      <w:numFmt w:val="bullet"/>
      <w:lvlText w:val=""/>
      <w:lvlJc w:val="left"/>
      <w:pPr>
        <w:tabs>
          <w:tab w:val="num" w:pos="0"/>
        </w:tabs>
        <w:ind w:left="6534" w:hanging="360"/>
      </w:pPr>
      <w:rPr>
        <w:rFonts w:ascii="Wingdings" w:hAnsi="Wingdings"/>
      </w:rPr>
    </w:lvl>
  </w:abstractNum>
  <w:abstractNum w:abstractNumId="6" w15:restartNumberingAfterBreak="0">
    <w:nsid w:val="00000007"/>
    <w:multiLevelType w:val="multilevel"/>
    <w:tmpl w:val="00000007"/>
    <w:name w:val="WWNum30"/>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7" w15:restartNumberingAfterBreak="0">
    <w:nsid w:val="00000008"/>
    <w:multiLevelType w:val="multilevel"/>
    <w:tmpl w:val="00000008"/>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8"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569468A"/>
    <w:multiLevelType w:val="hybridMultilevel"/>
    <w:tmpl w:val="B4DAB8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33058BC"/>
    <w:multiLevelType w:val="hybridMultilevel"/>
    <w:tmpl w:val="EB2441C0"/>
    <w:lvl w:ilvl="0" w:tplc="CF7437E6">
      <w:start w:val="1"/>
      <w:numFmt w:val="decimal"/>
      <w:lvlText w:val="%1."/>
      <w:lvlJc w:val="left"/>
      <w:pPr>
        <w:ind w:left="720" w:hanging="360"/>
      </w:pPr>
    </w:lvl>
    <w:lvl w:ilvl="1" w:tplc="03BEC9A6">
      <w:start w:val="1"/>
      <w:numFmt w:val="lowerLetter"/>
      <w:lvlText w:val="%2."/>
      <w:lvlJc w:val="left"/>
      <w:pPr>
        <w:ind w:left="1440" w:hanging="360"/>
      </w:pPr>
    </w:lvl>
    <w:lvl w:ilvl="2" w:tplc="60C4C24C">
      <w:start w:val="1"/>
      <w:numFmt w:val="lowerRoman"/>
      <w:lvlText w:val="%3."/>
      <w:lvlJc w:val="right"/>
      <w:pPr>
        <w:ind w:left="2160" w:hanging="180"/>
      </w:pPr>
    </w:lvl>
    <w:lvl w:ilvl="3" w:tplc="66E4ACE6">
      <w:start w:val="1"/>
      <w:numFmt w:val="decimal"/>
      <w:lvlText w:val="%4."/>
      <w:lvlJc w:val="left"/>
      <w:pPr>
        <w:ind w:left="2880" w:hanging="360"/>
      </w:pPr>
    </w:lvl>
    <w:lvl w:ilvl="4" w:tplc="705CF6AA">
      <w:start w:val="1"/>
      <w:numFmt w:val="lowerLetter"/>
      <w:lvlText w:val="%5."/>
      <w:lvlJc w:val="left"/>
      <w:pPr>
        <w:ind w:left="3600" w:hanging="360"/>
      </w:pPr>
    </w:lvl>
    <w:lvl w:ilvl="5" w:tplc="9E1284C0">
      <w:start w:val="1"/>
      <w:numFmt w:val="lowerRoman"/>
      <w:lvlText w:val="%6."/>
      <w:lvlJc w:val="right"/>
      <w:pPr>
        <w:ind w:left="4320" w:hanging="180"/>
      </w:pPr>
    </w:lvl>
    <w:lvl w:ilvl="6" w:tplc="460211E8">
      <w:start w:val="1"/>
      <w:numFmt w:val="decimal"/>
      <w:lvlText w:val="%7."/>
      <w:lvlJc w:val="left"/>
      <w:pPr>
        <w:ind w:left="5040" w:hanging="360"/>
      </w:pPr>
    </w:lvl>
    <w:lvl w:ilvl="7" w:tplc="380EFD60">
      <w:start w:val="1"/>
      <w:numFmt w:val="lowerLetter"/>
      <w:lvlText w:val="%8."/>
      <w:lvlJc w:val="left"/>
      <w:pPr>
        <w:ind w:left="5760" w:hanging="360"/>
      </w:pPr>
    </w:lvl>
    <w:lvl w:ilvl="8" w:tplc="0A247FE0">
      <w:start w:val="1"/>
      <w:numFmt w:val="lowerRoman"/>
      <w:lvlText w:val="%9."/>
      <w:lvlJc w:val="right"/>
      <w:pPr>
        <w:ind w:left="6480" w:hanging="180"/>
      </w:pPr>
    </w:lvl>
  </w:abstractNum>
  <w:abstractNum w:abstractNumId="13" w15:restartNumberingAfterBreak="0">
    <w:nsid w:val="167239D9"/>
    <w:multiLevelType w:val="hybridMultilevel"/>
    <w:tmpl w:val="F9827478"/>
    <w:lvl w:ilvl="0" w:tplc="A216A800">
      <w:start w:val="1"/>
      <w:numFmt w:val="decimal"/>
      <w:lvlText w:val="%1."/>
      <w:lvlJc w:val="left"/>
      <w:pPr>
        <w:ind w:left="720" w:hanging="360"/>
      </w:pPr>
    </w:lvl>
    <w:lvl w:ilvl="1" w:tplc="944006AE">
      <w:start w:val="1"/>
      <w:numFmt w:val="lowerLetter"/>
      <w:lvlText w:val="%2."/>
      <w:lvlJc w:val="left"/>
      <w:pPr>
        <w:ind w:left="1440" w:hanging="360"/>
      </w:pPr>
    </w:lvl>
    <w:lvl w:ilvl="2" w:tplc="8498265C">
      <w:start w:val="1"/>
      <w:numFmt w:val="lowerRoman"/>
      <w:lvlText w:val="%3."/>
      <w:lvlJc w:val="right"/>
      <w:pPr>
        <w:ind w:left="2160" w:hanging="180"/>
      </w:pPr>
    </w:lvl>
    <w:lvl w:ilvl="3" w:tplc="05586CC2">
      <w:start w:val="1"/>
      <w:numFmt w:val="decimal"/>
      <w:lvlText w:val="%4."/>
      <w:lvlJc w:val="left"/>
      <w:pPr>
        <w:ind w:left="2880" w:hanging="360"/>
      </w:pPr>
    </w:lvl>
    <w:lvl w:ilvl="4" w:tplc="F16658E0">
      <w:start w:val="1"/>
      <w:numFmt w:val="lowerLetter"/>
      <w:lvlText w:val="%5."/>
      <w:lvlJc w:val="left"/>
      <w:pPr>
        <w:ind w:left="3600" w:hanging="360"/>
      </w:pPr>
    </w:lvl>
    <w:lvl w:ilvl="5" w:tplc="EC96E55C">
      <w:start w:val="1"/>
      <w:numFmt w:val="lowerRoman"/>
      <w:lvlText w:val="%6."/>
      <w:lvlJc w:val="right"/>
      <w:pPr>
        <w:ind w:left="4320" w:hanging="180"/>
      </w:pPr>
    </w:lvl>
    <w:lvl w:ilvl="6" w:tplc="B6B4C326">
      <w:start w:val="1"/>
      <w:numFmt w:val="decimal"/>
      <w:lvlText w:val="%7."/>
      <w:lvlJc w:val="left"/>
      <w:pPr>
        <w:ind w:left="5040" w:hanging="360"/>
      </w:pPr>
    </w:lvl>
    <w:lvl w:ilvl="7" w:tplc="31BC58D8">
      <w:start w:val="1"/>
      <w:numFmt w:val="lowerLetter"/>
      <w:lvlText w:val="%8."/>
      <w:lvlJc w:val="left"/>
      <w:pPr>
        <w:ind w:left="5760" w:hanging="360"/>
      </w:pPr>
    </w:lvl>
    <w:lvl w:ilvl="8" w:tplc="BC9E72C4">
      <w:start w:val="1"/>
      <w:numFmt w:val="lowerRoman"/>
      <w:lvlText w:val="%9."/>
      <w:lvlJc w:val="right"/>
      <w:pPr>
        <w:ind w:left="6480" w:hanging="180"/>
      </w:pPr>
    </w:lvl>
  </w:abstractNum>
  <w:abstractNum w:abstractNumId="14" w15:restartNumberingAfterBreak="0">
    <w:nsid w:val="2E2E6740"/>
    <w:multiLevelType w:val="hybridMultilevel"/>
    <w:tmpl w:val="89AAAA8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35FE1877"/>
    <w:multiLevelType w:val="hybridMultilevel"/>
    <w:tmpl w:val="F5C899D8"/>
    <w:lvl w:ilvl="0" w:tplc="9974916A">
      <w:start w:val="1"/>
      <w:numFmt w:val="decimal"/>
      <w:lvlText w:val="%1."/>
      <w:lvlJc w:val="left"/>
      <w:pPr>
        <w:ind w:left="720" w:hanging="360"/>
      </w:pPr>
      <w:rPr>
        <w:rFonts w:ascii="Tahoma" w:eastAsiaTheme="minorHAnsi" w:hAnsi="Tahoma"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DB4A26"/>
    <w:multiLevelType w:val="hybridMultilevel"/>
    <w:tmpl w:val="9A1EFD4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45A92D79"/>
    <w:multiLevelType w:val="hybridMultilevel"/>
    <w:tmpl w:val="80048E7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4EB07D30"/>
    <w:multiLevelType w:val="hybridMultilevel"/>
    <w:tmpl w:val="EDD00D0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591F518C"/>
    <w:multiLevelType w:val="hybridMultilevel"/>
    <w:tmpl w:val="715E9A2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4146A5"/>
    <w:multiLevelType w:val="hybridMultilevel"/>
    <w:tmpl w:val="C4825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5A78C6"/>
    <w:multiLevelType w:val="hybridMultilevel"/>
    <w:tmpl w:val="0CE4F6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E311268"/>
    <w:multiLevelType w:val="hybridMultilevel"/>
    <w:tmpl w:val="82C6768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3" w15:restartNumberingAfterBreak="0">
    <w:nsid w:val="7E722F54"/>
    <w:multiLevelType w:val="hybridMultilevel"/>
    <w:tmpl w:val="7A6E6C0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12"/>
  </w:num>
  <w:num w:numId="2">
    <w:abstractNumId w:val="13"/>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9"/>
  </w:num>
  <w:num w:numId="15">
    <w:abstractNumId w:val="11"/>
  </w:num>
  <w:num w:numId="16">
    <w:abstractNumId w:val="21"/>
  </w:num>
  <w:num w:numId="17">
    <w:abstractNumId w:val="14"/>
  </w:num>
  <w:num w:numId="18">
    <w:abstractNumId w:val="17"/>
  </w:num>
  <w:num w:numId="19">
    <w:abstractNumId w:val="16"/>
  </w:num>
  <w:num w:numId="20">
    <w:abstractNumId w:val="23"/>
  </w:num>
  <w:num w:numId="21">
    <w:abstractNumId w:val="22"/>
  </w:num>
  <w:num w:numId="22">
    <w:abstractNumId w:val="18"/>
  </w:num>
  <w:num w:numId="23">
    <w:abstractNumId w:val="2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E43"/>
    <w:rsid w:val="00003ED0"/>
    <w:rsid w:val="000506DF"/>
    <w:rsid w:val="00086074"/>
    <w:rsid w:val="000C29CE"/>
    <w:rsid w:val="000F5112"/>
    <w:rsid w:val="001113D0"/>
    <w:rsid w:val="00182217"/>
    <w:rsid w:val="001A74D7"/>
    <w:rsid w:val="001D2C6A"/>
    <w:rsid w:val="00206E22"/>
    <w:rsid w:val="00276C87"/>
    <w:rsid w:val="002B2D86"/>
    <w:rsid w:val="00333EE0"/>
    <w:rsid w:val="00351D62"/>
    <w:rsid w:val="003C7F5F"/>
    <w:rsid w:val="00472907"/>
    <w:rsid w:val="004E0FCF"/>
    <w:rsid w:val="004E6B85"/>
    <w:rsid w:val="004F7EE4"/>
    <w:rsid w:val="005556AE"/>
    <w:rsid w:val="005A2124"/>
    <w:rsid w:val="00676B54"/>
    <w:rsid w:val="006C100F"/>
    <w:rsid w:val="006F1DE6"/>
    <w:rsid w:val="006F3B60"/>
    <w:rsid w:val="00703DE8"/>
    <w:rsid w:val="00760FC9"/>
    <w:rsid w:val="00780E43"/>
    <w:rsid w:val="007948C2"/>
    <w:rsid w:val="007D41A0"/>
    <w:rsid w:val="007E2ABF"/>
    <w:rsid w:val="00801AB5"/>
    <w:rsid w:val="00896E04"/>
    <w:rsid w:val="00903C76"/>
    <w:rsid w:val="00942083"/>
    <w:rsid w:val="00954AFB"/>
    <w:rsid w:val="00991355"/>
    <w:rsid w:val="009B541E"/>
    <w:rsid w:val="009E523D"/>
    <w:rsid w:val="00A470D7"/>
    <w:rsid w:val="00B00E6F"/>
    <w:rsid w:val="00B05D48"/>
    <w:rsid w:val="00BD1EBD"/>
    <w:rsid w:val="00C37D28"/>
    <w:rsid w:val="00C65D93"/>
    <w:rsid w:val="00C858AA"/>
    <w:rsid w:val="00D26651"/>
    <w:rsid w:val="00D61602"/>
    <w:rsid w:val="00DB48B4"/>
    <w:rsid w:val="00DC7604"/>
    <w:rsid w:val="00DE7DAA"/>
    <w:rsid w:val="00E27354"/>
    <w:rsid w:val="00EF049F"/>
    <w:rsid w:val="00EF6FFF"/>
    <w:rsid w:val="00F01A6F"/>
    <w:rsid w:val="00F52C9F"/>
    <w:rsid w:val="00F56E34"/>
    <w:rsid w:val="00F62596"/>
    <w:rsid w:val="09C3AA54"/>
    <w:rsid w:val="0A0E433A"/>
    <w:rsid w:val="13C17433"/>
    <w:rsid w:val="16C8D2CC"/>
    <w:rsid w:val="2A0219A3"/>
    <w:rsid w:val="2B1FF5A9"/>
    <w:rsid w:val="2BC1245D"/>
    <w:rsid w:val="2C9888A5"/>
    <w:rsid w:val="33C0E93D"/>
    <w:rsid w:val="37073982"/>
    <w:rsid w:val="37D8499F"/>
    <w:rsid w:val="3A123B72"/>
    <w:rsid w:val="3AB14BFC"/>
    <w:rsid w:val="3BB1B612"/>
    <w:rsid w:val="3D6677E2"/>
    <w:rsid w:val="3F5D7E54"/>
    <w:rsid w:val="402AC325"/>
    <w:rsid w:val="404116ED"/>
    <w:rsid w:val="413C5B09"/>
    <w:rsid w:val="4332E623"/>
    <w:rsid w:val="48F06B4A"/>
    <w:rsid w:val="48F73218"/>
    <w:rsid w:val="4BA12AB6"/>
    <w:rsid w:val="5118984C"/>
    <w:rsid w:val="53058277"/>
    <w:rsid w:val="5976396B"/>
    <w:rsid w:val="5E8D121C"/>
    <w:rsid w:val="62B5D146"/>
    <w:rsid w:val="6391AA32"/>
    <w:rsid w:val="64F6CEEE"/>
    <w:rsid w:val="679295DA"/>
    <w:rsid w:val="6DB51D10"/>
    <w:rsid w:val="6FD276B8"/>
    <w:rsid w:val="70CF85C6"/>
    <w:rsid w:val="725CF282"/>
    <w:rsid w:val="74E9E6C8"/>
    <w:rsid w:val="74FDCC3C"/>
    <w:rsid w:val="759B5D82"/>
    <w:rsid w:val="7C0C8A03"/>
    <w:rsid w:val="7D183256"/>
    <w:rsid w:val="7F43E5B0"/>
    <w:rsid w:val="7FFD4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41152268"/>
  <w15:chartTrackingRefBased/>
  <w15:docId w15:val="{4B1EA7AF-6178-4E50-B75A-FA83D2DB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ascii="Tahoma" w:eastAsia="SimSun" w:hAnsi="Tahoma" w:cs="Tahoma"/>
      <w:color w:val="000000"/>
      <w:sz w:val="24"/>
      <w:szCs w:val="24"/>
      <w:lang w:eastAsia="ar-SA"/>
    </w:rPr>
  </w:style>
  <w:style w:type="paragraph" w:styleId="Heading1">
    <w:name w:val="heading 1"/>
    <w:basedOn w:val="Normal"/>
    <w:next w:val="BodyText"/>
    <w:qFormat/>
    <w:pPr>
      <w:keepNext/>
      <w:keepLines/>
      <w:numPr>
        <w:numId w:val="3"/>
      </w:numPr>
      <w:spacing w:before="480"/>
      <w:outlineLvl w:val="0"/>
    </w:pPr>
    <w:rPr>
      <w:rFonts w:ascii="Calibri Light" w:hAnsi="Calibri Light" w:cs="font480"/>
      <w:b/>
      <w:bCs/>
      <w:color w:val="2E74B5"/>
      <w:sz w:val="28"/>
      <w:szCs w:val="28"/>
    </w:rPr>
  </w:style>
  <w:style w:type="paragraph" w:styleId="Heading3">
    <w:name w:val="heading 3"/>
    <w:basedOn w:val="Normal"/>
    <w:next w:val="BodyText"/>
    <w:qFormat/>
    <w:pPr>
      <w:keepNext/>
      <w:numPr>
        <w:ilvl w:val="2"/>
        <w:numId w:val="3"/>
      </w:numPr>
      <w:outlineLvl w:val="2"/>
    </w:pPr>
    <w:rPr>
      <w:rFonts w:ascii="Arial" w:eastAsia="Times New Roman" w:hAnsi="Arial" w:cs="Times New Roman"/>
      <w:b/>
      <w:szCs w:val="20"/>
    </w:rPr>
  </w:style>
  <w:style w:type="paragraph" w:styleId="Heading8">
    <w:name w:val="heading 8"/>
    <w:basedOn w:val="Normal"/>
    <w:next w:val="BodyText"/>
    <w:qFormat/>
    <w:pPr>
      <w:keepNext/>
      <w:keepLines/>
      <w:numPr>
        <w:ilvl w:val="7"/>
        <w:numId w:val="3"/>
      </w:numPr>
      <w:spacing w:before="200"/>
      <w:outlineLvl w:val="7"/>
    </w:pPr>
    <w:rPr>
      <w:rFonts w:ascii="Calibri Light" w:hAnsi="Calibri Light" w:cs="font480"/>
      <w:color w:val="404040"/>
      <w:sz w:val="20"/>
      <w:szCs w:val="20"/>
    </w:rPr>
  </w:style>
  <w:style w:type="paragraph" w:styleId="Heading9">
    <w:name w:val="heading 9"/>
    <w:basedOn w:val="Normal"/>
    <w:next w:val="BodyText"/>
    <w:qFormat/>
    <w:pPr>
      <w:keepNext/>
      <w:keepLines/>
      <w:numPr>
        <w:ilvl w:val="8"/>
        <w:numId w:val="3"/>
      </w:numPr>
      <w:spacing w:before="40"/>
      <w:outlineLvl w:val="8"/>
    </w:pPr>
    <w:rPr>
      <w:rFonts w:ascii="Calibri Light" w:hAnsi="Calibri Light" w:cs="font480"/>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libri Light" w:hAnsi="Calibri Light" w:cs="font480"/>
      <w:b/>
      <w:bCs/>
      <w:color w:val="2E74B5"/>
      <w:sz w:val="28"/>
      <w:szCs w:val="28"/>
    </w:rPr>
  </w:style>
  <w:style w:type="character" w:customStyle="1" w:styleId="Heading3Char">
    <w:name w:val="Heading 3 Char"/>
    <w:rPr>
      <w:rFonts w:ascii="Arial" w:eastAsia="Times New Roman" w:hAnsi="Arial" w:cs="Times New Roman"/>
      <w:b/>
      <w:sz w:val="24"/>
      <w:szCs w:val="20"/>
    </w:rPr>
  </w:style>
  <w:style w:type="character" w:customStyle="1" w:styleId="Heading8Char">
    <w:name w:val="Heading 8 Char"/>
    <w:rPr>
      <w:rFonts w:ascii="Calibri Light" w:hAnsi="Calibri Light" w:cs="font480"/>
      <w:color w:val="404040"/>
      <w:sz w:val="20"/>
      <w:szCs w:val="20"/>
    </w:rPr>
  </w:style>
  <w:style w:type="character" w:customStyle="1" w:styleId="Heading9Char">
    <w:name w:val="Heading 9 Char"/>
    <w:rPr>
      <w:rFonts w:ascii="Calibri Light" w:hAnsi="Calibri Light" w:cs="font480"/>
      <w:i/>
      <w:iCs/>
      <w:color w:val="272727"/>
      <w:sz w:val="21"/>
      <w:szCs w:val="21"/>
    </w:rPr>
  </w:style>
  <w:style w:type="character" w:customStyle="1" w:styleId="HeaderChar">
    <w:name w:val="Header Char"/>
    <w:rPr>
      <w:rFonts w:ascii="Arial" w:eastAsia="Cambria" w:hAnsi="Arial" w:cs="Times New Roman"/>
      <w:sz w:val="20"/>
      <w:szCs w:val="20"/>
    </w:rPr>
  </w:style>
  <w:style w:type="character" w:customStyle="1" w:styleId="FooterChar">
    <w:name w:val="Footer Char"/>
    <w:basedOn w:val="DefaultParagraphFont"/>
    <w:uiPriority w:val="99"/>
  </w:style>
  <w:style w:type="character" w:customStyle="1" w:styleId="BalloonTextChar">
    <w:name w:val="Balloon Text Char"/>
    <w:rPr>
      <w:rFonts w:ascii="Tahoma" w:hAnsi="Tahoma" w:cs="Tahoma"/>
      <w:sz w:val="16"/>
      <w:szCs w:val="16"/>
    </w:rPr>
  </w:style>
  <w:style w:type="character" w:customStyle="1" w:styleId="PlainTextChar">
    <w:name w:val="Plain Text Char"/>
    <w:rPr>
      <w:rFonts w:ascii="Times New Roman" w:hAnsi="Times New Roman" w:cs="Times New Roman"/>
      <w:sz w:val="24"/>
      <w:szCs w:val="24"/>
    </w:rP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styleId="Hyperlink">
    <w:name w:val="Hyperlink"/>
    <w:rPr>
      <w:color w:val="0563C1"/>
      <w:u w:val="single"/>
    </w:rPr>
  </w:style>
  <w:style w:type="character" w:customStyle="1" w:styleId="BodyTextChar">
    <w:name w:val="Body Text Char"/>
    <w:rPr>
      <w:rFonts w:cs="Arial"/>
      <w:b/>
      <w:sz w:val="24"/>
      <w:szCs w:val="24"/>
    </w:rPr>
  </w:style>
  <w:style w:type="character" w:customStyle="1" w:styleId="NoSpacingChar">
    <w:name w:val="No Spacing Char"/>
    <w:rPr>
      <w:rFonts w:ascii="Arial" w:hAnsi="Arial" w:cs="Arial"/>
      <w:sz w:val="24"/>
      <w:szCs w:val="20"/>
    </w:rPr>
  </w:style>
  <w:style w:type="character" w:customStyle="1" w:styleId="BodyText2Char">
    <w:name w:val="Body Text 2 Char"/>
    <w:basedOn w:val="DefaultParagraphFont"/>
  </w:style>
  <w:style w:type="character" w:styleId="FollowedHyperlink">
    <w:name w:val="FollowedHyperlink"/>
    <w:rPr>
      <w:color w:val="954F72"/>
      <w:u w:val="single"/>
    </w:rPr>
  </w:style>
  <w:style w:type="character" w:customStyle="1" w:styleId="ListLabel1">
    <w:name w:val="ListLabel 1"/>
    <w:rPr>
      <w:rFonts w:cs="Courier New"/>
    </w:rPr>
  </w:style>
  <w:style w:type="character" w:customStyle="1" w:styleId="ListLabel2">
    <w:name w:val="ListLabel 2"/>
    <w:rPr>
      <w:rFonts w:cs="HelveticaNeue-Italic"/>
      <w:color w:val="FF0000"/>
    </w:rPr>
  </w:style>
  <w:style w:type="character" w:customStyle="1" w:styleId="ListLabel3">
    <w:name w:val="ListLabel 3"/>
    <w:rPr>
      <w:rFonts w:cs="HelveticaNeue-Italic"/>
    </w:rPr>
  </w:style>
  <w:style w:type="character" w:customStyle="1" w:styleId="ListLabel4">
    <w:name w:val="ListLabel 4"/>
    <w:rPr>
      <w:rFonts w:cs="HelveticaNeue-Italic"/>
      <w:i/>
      <w:color w:val="FF0000"/>
    </w:rPr>
  </w:style>
  <w:style w:type="character" w:customStyle="1" w:styleId="ListLabel5">
    <w:name w:val="ListLabel 5"/>
    <w:rPr>
      <w:strike w:val="0"/>
      <w:dstrike w:val="0"/>
    </w:rPr>
  </w:style>
  <w:style w:type="character" w:customStyle="1" w:styleId="ListLabel6">
    <w:name w:val="ListLabel 6"/>
    <w:rPr>
      <w:b w:val="0"/>
      <w:color w:val="00000A"/>
    </w:rPr>
  </w:style>
  <w:style w:type="character" w:customStyle="1" w:styleId="ListLabel7">
    <w:name w:val="ListLabel 7"/>
    <w:rPr>
      <w:rFonts w:cs="Times New Roman"/>
      <w:b/>
    </w:rPr>
  </w:style>
  <w:style w:type="character" w:customStyle="1" w:styleId="ListLabel8">
    <w:name w:val="ListLabel 8"/>
    <w:rPr>
      <w:rFonts w:cs="Times New Roman"/>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tabs>
        <w:tab w:val="num" w:pos="0"/>
      </w:tabs>
      <w:spacing w:line="360" w:lineRule="auto"/>
      <w:ind w:left="567" w:hanging="567"/>
      <w:jc w:val="both"/>
      <w:outlineLvl w:val="0"/>
    </w:pPr>
    <w:rPr>
      <w:rFonts w:cs="Arial"/>
      <w:b/>
    </w:rPr>
  </w:style>
  <w:style w:type="paragraph" w:styleId="List">
    <w:name w:val="List"/>
    <w:basedOn w:val="BodyText"/>
    <w:pPr>
      <w:tabs>
        <w:tab w:val="clear" w:pos="0"/>
      </w:tabs>
    </w:p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ListParagraph">
    <w:name w:val="List Paragraph"/>
    <w:basedOn w:val="Normal"/>
    <w:qFormat/>
    <w:pPr>
      <w:ind w:left="720"/>
    </w:pPr>
  </w:style>
  <w:style w:type="paragraph" w:styleId="Header">
    <w:name w:val="header"/>
    <w:basedOn w:val="Normal"/>
    <w:pPr>
      <w:suppressLineNumbers/>
      <w:tabs>
        <w:tab w:val="center" w:pos="4320"/>
        <w:tab w:val="right" w:pos="8640"/>
      </w:tabs>
      <w:spacing w:line="240" w:lineRule="atLeast"/>
    </w:pPr>
    <w:rPr>
      <w:rFonts w:ascii="Arial" w:eastAsia="Cambria" w:hAnsi="Arial" w:cs="Times New Roman"/>
      <w:sz w:val="20"/>
      <w:szCs w:val="20"/>
    </w:rPr>
  </w:style>
  <w:style w:type="paragraph" w:styleId="Footer">
    <w:name w:val="footer"/>
    <w:basedOn w:val="Normal"/>
    <w:uiPriority w:val="99"/>
    <w:pPr>
      <w:suppressLineNumbers/>
      <w:tabs>
        <w:tab w:val="center" w:pos="4513"/>
        <w:tab w:val="right" w:pos="9026"/>
      </w:tabs>
    </w:pPr>
  </w:style>
  <w:style w:type="paragraph" w:styleId="BalloonText">
    <w:name w:val="Balloon Text"/>
    <w:basedOn w:val="Normal"/>
    <w:rPr>
      <w:sz w:val="16"/>
      <w:szCs w:val="16"/>
    </w:rPr>
  </w:style>
  <w:style w:type="paragraph" w:styleId="PlainText">
    <w:name w:val="Plain Text"/>
    <w:basedOn w:val="Normal"/>
    <w:rPr>
      <w:rFonts w:ascii="Times New Roman" w:hAnsi="Times New Roman" w:cs="Times New Roman"/>
      <w:color w:val="00000A"/>
    </w:rPr>
  </w:style>
  <w:style w:type="paragraph" w:styleId="Revision">
    <w:name w:val="Revision"/>
    <w:pPr>
      <w:suppressAutoHyphens/>
      <w:spacing w:line="100" w:lineRule="atLeast"/>
    </w:pPr>
    <w:rPr>
      <w:rFonts w:ascii="Calibri" w:eastAsia="SimSun" w:hAnsi="Calibri" w:cs="font480"/>
      <w:sz w:val="22"/>
      <w:szCs w:val="22"/>
      <w:lang w:eastAsia="ar-SA"/>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NoSpacing">
    <w:name w:val="No Spacing"/>
    <w:qFormat/>
    <w:pPr>
      <w:suppressAutoHyphens/>
      <w:spacing w:line="100" w:lineRule="atLeast"/>
    </w:pPr>
    <w:rPr>
      <w:rFonts w:ascii="Arial" w:eastAsia="SimSun" w:hAnsi="Arial" w:cs="Arial"/>
      <w:sz w:val="24"/>
      <w:lang w:eastAsia="ar-SA"/>
    </w:rPr>
  </w:style>
  <w:style w:type="paragraph" w:styleId="BodyText2">
    <w:name w:val="Body Text 2"/>
    <w:basedOn w:val="Normal"/>
    <w:pPr>
      <w:spacing w:after="120" w:line="480" w:lineRule="auto"/>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UnresolvedMention1">
    <w:name w:val="Unresolved Mention1"/>
    <w:basedOn w:val="DefaultParagraphFont"/>
    <w:uiPriority w:val="99"/>
    <w:semiHidden/>
    <w:unhideWhenUsed/>
    <w:rsid w:val="00801AB5"/>
    <w:rPr>
      <w:color w:val="605E5C"/>
      <w:shd w:val="clear" w:color="auto" w:fill="E1DFDD"/>
    </w:rPr>
  </w:style>
  <w:style w:type="paragraph" w:customStyle="1" w:styleId="Default">
    <w:name w:val="Default"/>
    <w:rsid w:val="00954AFB"/>
    <w:pPr>
      <w:autoSpaceDE w:val="0"/>
      <w:autoSpaceDN w:val="0"/>
      <w:adjustRightInd w:val="0"/>
    </w:pPr>
    <w:rPr>
      <w:rFonts w:ascii="Arial" w:eastAsiaTheme="minorHAnsi" w:hAnsi="Arial" w:cs="Arial"/>
      <w:color w:val="000000"/>
      <w:sz w:val="24"/>
      <w:szCs w:val="24"/>
      <w:lang w:eastAsia="en-US"/>
    </w:rPr>
  </w:style>
  <w:style w:type="table" w:styleId="TableGrid">
    <w:name w:val="Table Grid"/>
    <w:basedOn w:val="TableNormal"/>
    <w:uiPriority w:val="39"/>
    <w:rsid w:val="001A7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1D62"/>
    <w:rPr>
      <w:sz w:val="16"/>
      <w:szCs w:val="16"/>
    </w:rPr>
  </w:style>
  <w:style w:type="paragraph" w:styleId="CommentText">
    <w:name w:val="annotation text"/>
    <w:basedOn w:val="Normal"/>
    <w:link w:val="CommentTextChar1"/>
    <w:uiPriority w:val="99"/>
    <w:semiHidden/>
    <w:unhideWhenUsed/>
    <w:rsid w:val="00351D62"/>
    <w:pPr>
      <w:spacing w:line="240" w:lineRule="auto"/>
    </w:pPr>
    <w:rPr>
      <w:sz w:val="20"/>
      <w:szCs w:val="20"/>
    </w:rPr>
  </w:style>
  <w:style w:type="character" w:customStyle="1" w:styleId="CommentTextChar1">
    <w:name w:val="Comment Text Char1"/>
    <w:basedOn w:val="DefaultParagraphFont"/>
    <w:link w:val="CommentText"/>
    <w:uiPriority w:val="99"/>
    <w:semiHidden/>
    <w:rsid w:val="00351D62"/>
    <w:rPr>
      <w:rFonts w:ascii="Tahoma" w:eastAsia="SimSun" w:hAnsi="Tahoma" w:cs="Tahoma"/>
      <w:color w:val="000000"/>
      <w:lang w:eastAsia="ar-SA"/>
    </w:rPr>
  </w:style>
  <w:style w:type="paragraph" w:styleId="CommentSubject">
    <w:name w:val="annotation subject"/>
    <w:basedOn w:val="CommentText"/>
    <w:next w:val="CommentText"/>
    <w:link w:val="CommentSubjectChar1"/>
    <w:uiPriority w:val="99"/>
    <w:semiHidden/>
    <w:unhideWhenUsed/>
    <w:rsid w:val="00351D62"/>
    <w:rPr>
      <w:b/>
      <w:bCs/>
    </w:rPr>
  </w:style>
  <w:style w:type="character" w:customStyle="1" w:styleId="CommentSubjectChar1">
    <w:name w:val="Comment Subject Char1"/>
    <w:basedOn w:val="CommentTextChar1"/>
    <w:link w:val="CommentSubject"/>
    <w:uiPriority w:val="99"/>
    <w:semiHidden/>
    <w:rsid w:val="00351D62"/>
    <w:rPr>
      <w:rFonts w:ascii="Tahoma" w:eastAsia="SimSun" w:hAnsi="Tahoma" w:cs="Tahoma"/>
      <w:b/>
      <w:bCs/>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93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mmunities-ni.gov.uk/publications/guidelines-licensing-pavement-cafes-act-northern-ireland-2014" TargetMode="External"/><Relationship Id="rId18" Type="http://schemas.openxmlformats.org/officeDocument/2006/relationships/hyperlink" Target="mailto:planning@armaghbanbridgecraigavon.gov.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ehealth@armaghbanbridgecraigavon.gov.uk" TargetMode="Externa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health@armaghbanbridgecraigavon.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042dfcf-a65e-4e77-9843-ee077e89c6fc">
      <UserInfo>
        <DisplayName>Jayne Currie</DisplayName>
        <AccountId>68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9107B817EC764592D8F4F0885E4973" ma:contentTypeVersion="8" ma:contentTypeDescription="Create a new document." ma:contentTypeScope="" ma:versionID="b954a86adf08c13ee0983f9c3d515c6a">
  <xsd:schema xmlns:xsd="http://www.w3.org/2001/XMLSchema" xmlns:xs="http://www.w3.org/2001/XMLSchema" xmlns:p="http://schemas.microsoft.com/office/2006/metadata/properties" xmlns:ns2="b042dfcf-a65e-4e77-9843-ee077e89c6fc" xmlns:ns3="20b91e75-3864-442f-af32-4bbc40fc61ca" xmlns:ns4="1a8895dc-69ba-4be5-b6dd-b86c75f4f45b" targetNamespace="http://schemas.microsoft.com/office/2006/metadata/properties" ma:root="true" ma:fieldsID="3e46dc89a95c0a90a9c5a0506f9fe157" ns2:_="" ns3:_="" ns4:_="">
    <xsd:import namespace="b042dfcf-a65e-4e77-9843-ee077e89c6fc"/>
    <xsd:import namespace="20b91e75-3864-442f-af32-4bbc40fc61ca"/>
    <xsd:import namespace="1a8895dc-69ba-4be5-b6dd-b86c75f4f45b"/>
    <xsd:element name="properties">
      <xsd:complexType>
        <xsd:sequence>
          <xsd:element name="documentManagement">
            <xsd:complexType>
              <xsd:all>
                <xsd:element ref="ns2:SharedWithUsers"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42dfcf-a65e-4e77-9843-ee077e89c6f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b91e75-3864-442f-af32-4bbc40fc61ca"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a8895dc-69ba-4be5-b6dd-b86c75f4f45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D9C4E-9E24-4F2B-88F8-6E5C19E6DE0B}">
  <ds:schemaRefs>
    <ds:schemaRef ds:uri="1a8895dc-69ba-4be5-b6dd-b86c75f4f45b"/>
    <ds:schemaRef ds:uri="http://purl.org/dc/dcmitype/"/>
    <ds:schemaRef ds:uri="b042dfcf-a65e-4e77-9843-ee077e89c6fc"/>
    <ds:schemaRef ds:uri="http://www.w3.org/XML/1998/namespace"/>
    <ds:schemaRef ds:uri="20b91e75-3864-442f-af32-4bbc40fc61ca"/>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6A497E6-040D-4A80-A19B-501BDF4A224C}">
  <ds:schemaRefs>
    <ds:schemaRef ds:uri="http://schemas.microsoft.com/sharepoint/v3/contenttype/forms"/>
  </ds:schemaRefs>
</ds:datastoreItem>
</file>

<file path=customXml/itemProps3.xml><?xml version="1.0" encoding="utf-8"?>
<ds:datastoreItem xmlns:ds="http://schemas.openxmlformats.org/officeDocument/2006/customXml" ds:itemID="{11F956C2-B405-406B-A06F-92AAA3A19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42dfcf-a65e-4e77-9843-ee077e89c6fc"/>
    <ds:schemaRef ds:uri="20b91e75-3864-442f-af32-4bbc40fc61ca"/>
    <ds:schemaRef ds:uri="1a8895dc-69ba-4be5-b6dd-b86c75f4f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8D2C27-D685-43C5-AC2C-9EE82B4B7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5410</Words>
  <Characters>30840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DOUGAN</dc:creator>
  <cp:keywords/>
  <cp:lastModifiedBy>Vivian Murphy</cp:lastModifiedBy>
  <cp:revision>2</cp:revision>
  <cp:lastPrinted>2020-06-25T13:40:00Z</cp:lastPrinted>
  <dcterms:created xsi:type="dcterms:W3CDTF">2023-04-20T11:02:00Z</dcterms:created>
  <dcterms:modified xsi:type="dcterms:W3CDTF">2023-04-20T11:02:00Z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0x010100799107B817EC764592D8F4F0885E4973</vt:lpwstr>
  </property>
</Properties>
</file>