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900955" w:rsidRDefault="00900955">
      <w:pPr>
        <w:rPr>
          <w:b/>
        </w:rPr>
      </w:pPr>
      <w:r>
        <w:rPr>
          <w:b/>
        </w:rPr>
        <w:t>CO</w:t>
      </w:r>
      <w:r w:rsidRPr="00900955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>
        <w:rPr>
          <w:b/>
        </w:rPr>
        <w:t>Emissions</w:t>
      </w:r>
    </w:p>
    <w:p w:rsidR="009D2ED9" w:rsidRDefault="00543077" w:rsidP="00CB5416">
      <w:pPr>
        <w:rPr>
          <w:sz w:val="8"/>
          <w:szCs w:val="8"/>
        </w:rPr>
      </w:pPr>
      <w:r>
        <w:t xml:space="preserve">It is estimated that in Armagh City, </w:t>
      </w:r>
      <w:proofErr w:type="spellStart"/>
      <w:r>
        <w:t>Banbrid</w:t>
      </w:r>
      <w:r w:rsidR="005367EC">
        <w:t>ge</w:t>
      </w:r>
      <w:proofErr w:type="spellEnd"/>
      <w:r w:rsidR="005367EC">
        <w:t xml:space="preserve"> and Craigavon Borough in 201</w:t>
      </w:r>
      <w:r w:rsidR="00663F53">
        <w:t>9</w:t>
      </w:r>
      <w:r w:rsidR="005367EC">
        <w:t xml:space="preserve"> there were 1,</w:t>
      </w:r>
      <w:r w:rsidR="00663F53">
        <w:t>583</w:t>
      </w:r>
      <w:r>
        <w:t xml:space="preserve"> </w:t>
      </w:r>
      <w:proofErr w:type="spellStart"/>
      <w:r>
        <w:t>kilotonnes</w:t>
      </w:r>
      <w:proofErr w:type="spellEnd"/>
      <w:r>
        <w:t xml:space="preserve"> of CO</w:t>
      </w:r>
      <w:r w:rsidRPr="00543077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emiss</w:t>
      </w:r>
      <w:r w:rsidR="005367EC">
        <w:t xml:space="preserve">ions. This is a decrease of </w:t>
      </w:r>
      <w:r w:rsidR="00663F53">
        <w:t>21.7</w:t>
      </w:r>
      <w:r>
        <w:t>%</w:t>
      </w:r>
      <w:r w:rsidR="005367EC">
        <w:t xml:space="preserve"> on 2010 estimates (</w:t>
      </w:r>
      <w:r w:rsidR="00663F53">
        <w:t>2,022.60</w:t>
      </w:r>
      <w:r w:rsidR="009A4629">
        <w:t xml:space="preserve"> </w:t>
      </w:r>
      <w:proofErr w:type="spellStart"/>
      <w:r w:rsidR="009A4629">
        <w:t>kilotonnes</w:t>
      </w:r>
      <w:proofErr w:type="spellEnd"/>
      <w:r w:rsidR="009A4629">
        <w:t>), the</w:t>
      </w:r>
      <w:r w:rsidR="00663F53">
        <w:t xml:space="preserve"> highest level of the</w:t>
      </w:r>
      <w:r w:rsidR="005367EC">
        <w:t xml:space="preserve"> </w:t>
      </w:r>
      <w:r w:rsidR="00663F53">
        <w:t>ten</w:t>
      </w:r>
      <w:r w:rsidR="009A4629">
        <w:t xml:space="preserve"> years</w:t>
      </w:r>
      <w:r w:rsidR="00663F53">
        <w:t xml:space="preserve"> presented below</w:t>
      </w:r>
      <w:r w:rsidR="009A4629">
        <w:t>.</w:t>
      </w:r>
      <w:r w:rsidR="00CB5416">
        <w:t xml:space="preserve"> The decrease in CO</w:t>
      </w:r>
      <w:r w:rsidR="00CB5416" w:rsidRPr="00CB5416">
        <w:rPr>
          <w:vertAlign w:val="subscript"/>
        </w:rPr>
        <w:t>2</w:t>
      </w:r>
      <w:r w:rsidR="00CB5416">
        <w:rPr>
          <w:vertAlign w:val="subscript"/>
        </w:rPr>
        <w:t xml:space="preserve"> </w:t>
      </w:r>
      <w:r w:rsidR="00CB5416">
        <w:t>emission estimates over the same period in Northern Ireland overall was</w:t>
      </w:r>
      <w:r w:rsidR="00663F53">
        <w:t xml:space="preserve"> almost identical at</w:t>
      </w:r>
      <w:r w:rsidR="00CB5416">
        <w:t xml:space="preserve"> </w:t>
      </w:r>
      <w:r w:rsidR="00663F53">
        <w:t>21.5</w:t>
      </w:r>
      <w:r w:rsidR="00CB5416">
        <w:t>%.</w:t>
      </w:r>
      <w:r w:rsidR="009D2ED9">
        <w:rPr>
          <w:sz w:val="8"/>
          <w:szCs w:val="8"/>
        </w:rPr>
        <w:tab/>
      </w:r>
    </w:p>
    <w:p w:rsidR="00663F53" w:rsidRPr="008F1AD8" w:rsidRDefault="008F1AD8" w:rsidP="00663F53">
      <w:pPr>
        <w:ind w:left="4320"/>
        <w:rPr>
          <w:b/>
          <w:i/>
          <w:sz w:val="20"/>
          <w:szCs w:val="20"/>
        </w:rPr>
      </w:pPr>
      <w:r w:rsidRPr="008F1AD8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3436620</wp:posOffset>
                </wp:positionH>
                <wp:positionV relativeFrom="paragraph">
                  <wp:posOffset>4445</wp:posOffset>
                </wp:positionV>
                <wp:extent cx="1379220" cy="281940"/>
                <wp:effectExtent l="0" t="0" r="0" b="3810"/>
                <wp:wrapTight wrapText="bothSides">
                  <wp:wrapPolygon edited="0">
                    <wp:start x="0" y="0"/>
                    <wp:lineTo x="0" y="20432"/>
                    <wp:lineTo x="21182" y="20432"/>
                    <wp:lineTo x="2118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AD8" w:rsidRDefault="008F1AD8">
                            <w:proofErr w:type="spellStart"/>
                            <w:r w:rsidRPr="008F1AD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Kilotonnes</w:t>
                            </w:r>
                            <w:proofErr w:type="spellEnd"/>
                            <w:r w:rsidRPr="008F1AD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F1AD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kt</w:t>
                            </w:r>
                            <w:proofErr w:type="spellEnd"/>
                            <w:r w:rsidRPr="008F1AD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pt;margin-top:.35pt;width:108.6pt;height:2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" stroked="f">
                <v:textbox>
                  <w:txbxContent>
                    <w:p w:rsidR="008F1AD8" w:rsidRDefault="008F1AD8">
                      <w:proofErr w:type="spellStart"/>
                      <w:r w:rsidRPr="008F1AD8">
                        <w:rPr>
                          <w:b/>
                          <w:i/>
                          <w:sz w:val="20"/>
                          <w:szCs w:val="20"/>
                        </w:rPr>
                        <w:t>Kilotonnes</w:t>
                      </w:r>
                      <w:proofErr w:type="spellEnd"/>
                      <w:r w:rsidRPr="008F1AD8">
                        <w:rPr>
                          <w:b/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F1AD8">
                        <w:rPr>
                          <w:b/>
                          <w:i/>
                          <w:sz w:val="20"/>
                          <w:szCs w:val="20"/>
                        </w:rPr>
                        <w:t>kt</w:t>
                      </w:r>
                      <w:proofErr w:type="spellEnd"/>
                      <w:r w:rsidRPr="008F1AD8">
                        <w:rPr>
                          <w:b/>
                          <w:i/>
                          <w:sz w:val="20"/>
                          <w:szCs w:val="20"/>
                        </w:rPr>
                        <w:t xml:space="preserve"> CO2)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63F53" w:rsidRPr="00663F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</w:t>
      </w:r>
    </w:p>
    <w:tbl>
      <w:tblPr>
        <w:tblStyle w:val="GridTable1Light"/>
        <w:tblW w:w="7083" w:type="dxa"/>
        <w:tblLayout w:type="fixed"/>
        <w:tblLook w:val="04A0" w:firstRow="1" w:lastRow="0" w:firstColumn="1" w:lastColumn="0" w:noHBand="0" w:noVBand="1"/>
        <w:tblCaption w:val="CO2 emission estimates for Armagh City, Banbridge and Craigavon Borough and Northern Ireland 2010 to 2019. "/>
      </w:tblPr>
      <w:tblGrid>
        <w:gridCol w:w="1360"/>
        <w:gridCol w:w="2861"/>
        <w:gridCol w:w="2862"/>
      </w:tblGrid>
      <w:tr w:rsidR="00663F53" w:rsidRPr="00663F53" w:rsidTr="00D1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:rsidR="00663F53" w:rsidRPr="00663F53" w:rsidRDefault="00663F53" w:rsidP="00663F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23" w:type="dxa"/>
            <w:gridSpan w:val="2"/>
            <w:noWrap/>
            <w:hideMark/>
          </w:tcPr>
          <w:p w:rsidR="00663F53" w:rsidRPr="00663F53" w:rsidRDefault="00663F53" w:rsidP="00663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CO</w:t>
            </w:r>
            <w:r w:rsidRPr="00663F53"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 xml:space="preserve">2 </w:t>
            </w: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Emission Estimates</w:t>
            </w:r>
          </w:p>
        </w:tc>
      </w:tr>
      <w:tr w:rsidR="00663F53" w:rsidRPr="00663F53" w:rsidTr="00663F5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:rsidR="00663F53" w:rsidRPr="00663F53" w:rsidRDefault="00663F53" w:rsidP="00663F5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1" w:type="dxa"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 w:rsidRPr="00663F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Banbridge</w:t>
            </w:r>
            <w:proofErr w:type="spellEnd"/>
            <w:r w:rsidRPr="00663F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2862" w:type="dxa"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Northern Ireland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2,022.60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17,650.70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1,885.80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16,352.70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1,895.60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16,551.10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1,921.50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16,628.80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1,817.30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15,874.50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1,750.10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15,234.40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1,703.80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14,876.70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1,636.70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14,492.80</w:t>
            </w:r>
          </w:p>
        </w:tc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1,621.00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14,291.70</w:t>
            </w:r>
          </w:p>
        </w:tc>
        <w:bookmarkStart w:id="0" w:name="_GoBack"/>
        <w:bookmarkEnd w:id="0"/>
      </w:tr>
      <w:tr w:rsidR="00663F53" w:rsidRPr="00663F53" w:rsidTr="00663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noWrap/>
            <w:hideMark/>
          </w:tcPr>
          <w:p w:rsidR="00663F53" w:rsidRPr="00663F53" w:rsidRDefault="00663F53" w:rsidP="00663F5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2861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1,583.00</w:t>
            </w:r>
          </w:p>
        </w:tc>
        <w:tc>
          <w:tcPr>
            <w:tcW w:w="2862" w:type="dxa"/>
            <w:noWrap/>
            <w:hideMark/>
          </w:tcPr>
          <w:p w:rsidR="00663F53" w:rsidRPr="00663F53" w:rsidRDefault="00663F53" w:rsidP="00663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63F53">
              <w:rPr>
                <w:rFonts w:ascii="Calibri" w:eastAsia="Times New Roman" w:hAnsi="Calibri" w:cs="Calibri"/>
                <w:lang w:eastAsia="en-GB"/>
              </w:rPr>
              <w:t>13,855.00</w:t>
            </w:r>
          </w:p>
        </w:tc>
      </w:tr>
    </w:tbl>
    <w:p w:rsidR="00A93EC0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9242F4">
        <w:rPr>
          <w:i/>
          <w:sz w:val="20"/>
          <w:szCs w:val="20"/>
        </w:rPr>
        <w:t>CO</w:t>
      </w:r>
      <w:r w:rsidR="009242F4" w:rsidRPr="009242F4">
        <w:rPr>
          <w:i/>
          <w:sz w:val="20"/>
          <w:szCs w:val="20"/>
          <w:vertAlign w:val="subscript"/>
        </w:rPr>
        <w:t>2</w:t>
      </w:r>
      <w:r w:rsidR="009242F4">
        <w:rPr>
          <w:i/>
          <w:sz w:val="20"/>
          <w:szCs w:val="20"/>
        </w:rPr>
        <w:t xml:space="preserve"> emission estimates for</w:t>
      </w:r>
      <w:r w:rsidR="00900955">
        <w:rPr>
          <w:i/>
          <w:sz w:val="20"/>
          <w:szCs w:val="20"/>
        </w:rPr>
        <w:t xml:space="preserve"> Armagh City, </w:t>
      </w:r>
      <w:proofErr w:type="spellStart"/>
      <w:r w:rsidRPr="008C1EDC">
        <w:rPr>
          <w:i/>
          <w:sz w:val="20"/>
          <w:szCs w:val="20"/>
        </w:rPr>
        <w:t>Banbridge</w:t>
      </w:r>
      <w:proofErr w:type="spellEnd"/>
      <w:r w:rsidRPr="008C1EDC">
        <w:rPr>
          <w:i/>
          <w:sz w:val="20"/>
          <w:szCs w:val="20"/>
        </w:rPr>
        <w:t xml:space="preserve"> and Craigavon Borough</w:t>
      </w:r>
      <w:r w:rsidR="009242F4">
        <w:rPr>
          <w:i/>
          <w:sz w:val="20"/>
          <w:szCs w:val="20"/>
        </w:rPr>
        <w:t xml:space="preserve"> </w:t>
      </w:r>
      <w:r w:rsidR="00CA03DD">
        <w:rPr>
          <w:i/>
          <w:sz w:val="20"/>
          <w:szCs w:val="20"/>
        </w:rPr>
        <w:t xml:space="preserve">and Northern Ireland </w:t>
      </w:r>
      <w:r w:rsidR="009242F4">
        <w:rPr>
          <w:i/>
          <w:sz w:val="20"/>
          <w:szCs w:val="20"/>
        </w:rPr>
        <w:t>2010</w:t>
      </w:r>
      <w:r w:rsidR="008C513E">
        <w:rPr>
          <w:i/>
          <w:sz w:val="20"/>
          <w:szCs w:val="20"/>
        </w:rPr>
        <w:t xml:space="preserve"> to 201</w:t>
      </w:r>
      <w:r w:rsidR="008F1AD8">
        <w:rPr>
          <w:i/>
          <w:sz w:val="20"/>
          <w:szCs w:val="20"/>
        </w:rPr>
        <w:t>9</w:t>
      </w:r>
      <w:r w:rsidRPr="008C1EDC">
        <w:rPr>
          <w:i/>
          <w:sz w:val="20"/>
          <w:szCs w:val="20"/>
        </w:rPr>
        <w:t xml:space="preserve">. Source: </w:t>
      </w:r>
      <w:r w:rsidR="009242F4">
        <w:rPr>
          <w:i/>
          <w:sz w:val="20"/>
          <w:szCs w:val="20"/>
        </w:rPr>
        <w:t>Emissions of carbon dioxide for Local Authority areas, Department for Business, Energy and Industrial Strategy</w:t>
      </w:r>
      <w:r w:rsidRPr="008C1EDC">
        <w:rPr>
          <w:i/>
          <w:sz w:val="20"/>
          <w:szCs w:val="20"/>
        </w:rPr>
        <w:t>.</w:t>
      </w:r>
    </w:p>
    <w:p w:rsidR="008F1AD8" w:rsidRDefault="008F1AD8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A441A14" wp14:editId="5D0FDA66">
            <wp:extent cx="5570220" cy="3036570"/>
            <wp:effectExtent l="0" t="0" r="11430" b="11430"/>
            <wp:docPr id="2" name="Chart 2" title="CO2 emission estimates for Armagh City, Banbridge and Craigavon Borough 2010 t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42F4" w:rsidRPr="008F0059" w:rsidRDefault="009242F4" w:rsidP="009242F4">
      <w:pPr>
        <w:rPr>
          <w:b/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>
        <w:rPr>
          <w:i/>
          <w:sz w:val="20"/>
          <w:szCs w:val="20"/>
        </w:rPr>
        <w:t>CO</w:t>
      </w:r>
      <w:r w:rsidRPr="009242F4">
        <w:rPr>
          <w:i/>
          <w:sz w:val="20"/>
          <w:szCs w:val="20"/>
          <w:vertAlign w:val="subscript"/>
        </w:rPr>
        <w:t>2</w:t>
      </w:r>
      <w:r>
        <w:rPr>
          <w:i/>
          <w:sz w:val="20"/>
          <w:szCs w:val="20"/>
        </w:rPr>
        <w:t xml:space="preserve"> emission estimates for Armagh City, </w:t>
      </w:r>
      <w:proofErr w:type="spellStart"/>
      <w:r w:rsidRPr="008C1EDC">
        <w:rPr>
          <w:i/>
          <w:sz w:val="20"/>
          <w:szCs w:val="20"/>
        </w:rPr>
        <w:t>Banbridge</w:t>
      </w:r>
      <w:proofErr w:type="spellEnd"/>
      <w:r w:rsidRPr="008C1EDC">
        <w:rPr>
          <w:i/>
          <w:sz w:val="20"/>
          <w:szCs w:val="20"/>
        </w:rPr>
        <w:t xml:space="preserve"> and Craigavon Borough</w:t>
      </w:r>
      <w:r w:rsidR="005367EC">
        <w:rPr>
          <w:i/>
          <w:sz w:val="20"/>
          <w:szCs w:val="20"/>
        </w:rPr>
        <w:t xml:space="preserve"> 2010 to 201</w:t>
      </w:r>
      <w:r w:rsidR="008F1AD8">
        <w:rPr>
          <w:i/>
          <w:sz w:val="20"/>
          <w:szCs w:val="20"/>
        </w:rPr>
        <w:t>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Emissions of carbon dioxide for Local Authority areas, Department for Business, Energy and Industrial Strategy</w:t>
      </w:r>
      <w:r w:rsidRPr="008C1EDC">
        <w:rPr>
          <w:i/>
          <w:sz w:val="20"/>
          <w:szCs w:val="20"/>
        </w:rPr>
        <w:t>.</w:t>
      </w:r>
    </w:p>
    <w:p w:rsidR="009D2ED9" w:rsidRPr="00002A8E" w:rsidRDefault="00002A8E">
      <w:pPr>
        <w:rPr>
          <w:i/>
          <w:sz w:val="20"/>
          <w:szCs w:val="20"/>
        </w:rPr>
      </w:pPr>
      <w:r>
        <w:t>Furthe</w:t>
      </w:r>
      <w:r w:rsidR="009242F4">
        <w:t>r information on CO</w:t>
      </w:r>
      <w:r w:rsidR="009242F4" w:rsidRPr="009242F4">
        <w:rPr>
          <w:vertAlign w:val="subscript"/>
        </w:rPr>
        <w:t>2</w:t>
      </w:r>
      <w:r>
        <w:t xml:space="preserve"> </w:t>
      </w:r>
      <w:r w:rsidR="009242F4">
        <w:t xml:space="preserve">emission estimates </w:t>
      </w:r>
      <w:r>
        <w:t>can be found via the following link:</w:t>
      </w:r>
    </w:p>
    <w:p w:rsidR="00A70F15" w:rsidRDefault="00D10A1C" w:rsidP="009242F4">
      <w:pPr>
        <w:rPr>
          <w:i/>
          <w:sz w:val="20"/>
          <w:szCs w:val="20"/>
        </w:rPr>
      </w:pPr>
      <w:hyperlink r:id="rId7" w:history="1">
        <w:r w:rsidR="009242F4">
          <w:rPr>
            <w:rStyle w:val="Hyperlink"/>
          </w:rPr>
          <w:t>https://www.gov.uk/government/collections/uk-local-authority-and-regional-carbon-dioxide-emissions-national-statistics</w:t>
        </w:r>
      </w:hyperlink>
    </w:p>
    <w:sectPr w:rsidR="00A70F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FF" w:rsidRDefault="009265FF" w:rsidP="009470B4">
      <w:pPr>
        <w:spacing w:after="0" w:line="240" w:lineRule="auto"/>
      </w:pPr>
      <w:r>
        <w:separator/>
      </w:r>
    </w:p>
  </w:endnote>
  <w:endnote w:type="continuationSeparator" w:id="0">
    <w:p w:rsidR="009265FF" w:rsidRDefault="009265FF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FF" w:rsidRDefault="009265FF" w:rsidP="009470B4">
      <w:pPr>
        <w:spacing w:after="0" w:line="240" w:lineRule="auto"/>
      </w:pPr>
      <w:r>
        <w:separator/>
      </w:r>
    </w:p>
  </w:footnote>
  <w:footnote w:type="continuationSeparator" w:id="0">
    <w:p w:rsidR="009265FF" w:rsidRDefault="009265FF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02A8E"/>
    <w:rsid w:val="00015C89"/>
    <w:rsid w:val="000C7CE8"/>
    <w:rsid w:val="0010425E"/>
    <w:rsid w:val="001464FA"/>
    <w:rsid w:val="00154E71"/>
    <w:rsid w:val="0018519D"/>
    <w:rsid w:val="00265E55"/>
    <w:rsid w:val="002B13D9"/>
    <w:rsid w:val="00333FE6"/>
    <w:rsid w:val="00381E1E"/>
    <w:rsid w:val="00470647"/>
    <w:rsid w:val="00494448"/>
    <w:rsid w:val="004B5004"/>
    <w:rsid w:val="004B5682"/>
    <w:rsid w:val="004D22DB"/>
    <w:rsid w:val="00505DD9"/>
    <w:rsid w:val="005367EC"/>
    <w:rsid w:val="00543077"/>
    <w:rsid w:val="00543809"/>
    <w:rsid w:val="00546B94"/>
    <w:rsid w:val="005F612B"/>
    <w:rsid w:val="00663F53"/>
    <w:rsid w:val="006E4145"/>
    <w:rsid w:val="0079173A"/>
    <w:rsid w:val="007C1C25"/>
    <w:rsid w:val="007C7AFB"/>
    <w:rsid w:val="00820F29"/>
    <w:rsid w:val="008353FB"/>
    <w:rsid w:val="00836E9E"/>
    <w:rsid w:val="0084512A"/>
    <w:rsid w:val="008C1EDC"/>
    <w:rsid w:val="008C3787"/>
    <w:rsid w:val="008C513E"/>
    <w:rsid w:val="008F0059"/>
    <w:rsid w:val="008F1AD8"/>
    <w:rsid w:val="00900955"/>
    <w:rsid w:val="009242F4"/>
    <w:rsid w:val="009265FF"/>
    <w:rsid w:val="009470B4"/>
    <w:rsid w:val="0098101A"/>
    <w:rsid w:val="009A4629"/>
    <w:rsid w:val="009D2ED9"/>
    <w:rsid w:val="00A00B0F"/>
    <w:rsid w:val="00A0792D"/>
    <w:rsid w:val="00A64F03"/>
    <w:rsid w:val="00A70F15"/>
    <w:rsid w:val="00A76810"/>
    <w:rsid w:val="00A93EC0"/>
    <w:rsid w:val="00C17259"/>
    <w:rsid w:val="00CA03DD"/>
    <w:rsid w:val="00CA73A0"/>
    <w:rsid w:val="00CB5416"/>
    <w:rsid w:val="00D10A1C"/>
    <w:rsid w:val="00D14FF4"/>
    <w:rsid w:val="00D82855"/>
    <w:rsid w:val="00DC0E4D"/>
    <w:rsid w:val="00E00CE7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unhideWhenUsed/>
    <w:rsid w:val="009D2E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B0F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663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collections/uk-local-authority-and-regional-carbon-dioxide-emissions-national-statis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35754483648574"/>
          <c:y val="4.6005855290673359E-2"/>
          <c:w val="0.83982252597787932"/>
          <c:h val="0.85697085856739674"/>
        </c:manualLayout>
      </c:layout>
      <c:lineChart>
        <c:grouping val="standar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Sheet1!$B$5:$B$14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Sheet1!$C$5:$C$14</c:f>
              <c:numCache>
                <c:formatCode>#,##0.00</c:formatCode>
                <c:ptCount val="10"/>
                <c:pt idx="0">
                  <c:v>2022.6</c:v>
                </c:pt>
                <c:pt idx="1">
                  <c:v>1885.8</c:v>
                </c:pt>
                <c:pt idx="2">
                  <c:v>1895.6</c:v>
                </c:pt>
                <c:pt idx="3">
                  <c:v>1921.5</c:v>
                </c:pt>
                <c:pt idx="4">
                  <c:v>1817.3</c:v>
                </c:pt>
                <c:pt idx="5">
                  <c:v>1750.1</c:v>
                </c:pt>
                <c:pt idx="6">
                  <c:v>1703.8</c:v>
                </c:pt>
                <c:pt idx="7">
                  <c:v>1636.7</c:v>
                </c:pt>
                <c:pt idx="8">
                  <c:v>1621</c:v>
                </c:pt>
                <c:pt idx="9">
                  <c:v>1583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96-4B68-A13E-786CA195D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442896"/>
        <c:axId val="1543436656"/>
      </c:lineChart>
      <c:catAx>
        <c:axId val="154344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3436656"/>
        <c:crosses val="autoZero"/>
        <c:auto val="1"/>
        <c:lblAlgn val="ctr"/>
        <c:lblOffset val="100"/>
        <c:noMultiLvlLbl val="0"/>
      </c:catAx>
      <c:valAx>
        <c:axId val="154343665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344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0.01973</cdr:x>
      <cdr:y>0.45295</cdr:y>
    </cdr:from>
    <cdr:to>
      <cdr:x>0.20182</cdr:x>
      <cdr:y>0.75408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060" y="137541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0.00152</cdr:x>
      <cdr:y>0.13174</cdr:y>
    </cdr:from>
    <cdr:to>
      <cdr:x>0.06373</cdr:x>
      <cdr:y>0.56587</cdr:y>
    </cdr:to>
    <cdr:sp macro="" textlink="">
      <cdr:nvSpPr>
        <cdr:cNvPr id="3" name="TextBox 2" title="Kilotonnes"/>
        <cdr:cNvSpPr txBox="1"/>
      </cdr:nvSpPr>
      <cdr:spPr>
        <a:xfrm xmlns:a="http://schemas.openxmlformats.org/drawingml/2006/main" rot="16200000">
          <a:off x="-495300" y="902970"/>
          <a:ext cx="131826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Kilotonnes</a:t>
          </a:r>
          <a:r>
            <a:rPr lang="en-GB" sz="1100" baseline="0"/>
            <a:t> </a:t>
          </a:r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dcterms:created xsi:type="dcterms:W3CDTF">2022-03-22T14:51:00Z</dcterms:created>
  <dcterms:modified xsi:type="dcterms:W3CDTF">2022-04-14T11:10:00Z</dcterms:modified>
</cp:coreProperties>
</file>