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69F8" w14:textId="77777777" w:rsidR="00B93D26" w:rsidRDefault="00B93D26" w:rsidP="00B93D26">
      <w:pPr>
        <w:rPr>
          <w:b/>
        </w:rPr>
      </w:pPr>
      <w:r>
        <w:rPr>
          <w:b/>
        </w:rPr>
        <w:t>Earnings</w:t>
      </w:r>
    </w:p>
    <w:p w14:paraId="164A2B55" w14:textId="77777777" w:rsidR="00E80D9B" w:rsidRPr="00AA6C9F" w:rsidRDefault="00D10864" w:rsidP="00E80D9B">
      <w:r>
        <w:t>In 2019, r</w:t>
      </w:r>
      <w:r w:rsidR="00780C49" w:rsidRPr="00AA6C9F">
        <w:t>esidents of Armagh City, Banbridge</w:t>
      </w:r>
      <w:r w:rsidR="004A09AC" w:rsidRPr="00AA6C9F">
        <w:t xml:space="preserve"> and Craigavon earn</w:t>
      </w:r>
      <w:r>
        <w:t>ed</w:t>
      </w:r>
      <w:r w:rsidR="004A09AC" w:rsidRPr="00AA6C9F">
        <w:t xml:space="preserve"> more overall annually (£22,680) than those working in the borough (£21,309) and in Northern Ireland overall (£22,491)</w:t>
      </w:r>
      <w:r w:rsidR="00780C49" w:rsidRPr="00AA6C9F">
        <w:t xml:space="preserve">. </w:t>
      </w:r>
      <w:r w:rsidR="00460280" w:rsidRPr="00AA6C9F">
        <w:t xml:space="preserve">For residents </w:t>
      </w:r>
      <w:r w:rsidR="00B0698E" w:rsidRPr="00AA6C9F">
        <w:t xml:space="preserve">of the borough </w:t>
      </w:r>
      <w:r w:rsidR="00460280" w:rsidRPr="00AA6C9F">
        <w:t>working full-time</w:t>
      </w:r>
      <w:r>
        <w:t xml:space="preserve">, their </w:t>
      </w:r>
      <w:r w:rsidR="00460280" w:rsidRPr="00AA6C9F">
        <w:t xml:space="preserve">median </w:t>
      </w:r>
      <w:r>
        <w:t xml:space="preserve">gross </w:t>
      </w:r>
      <w:r w:rsidR="00460280" w:rsidRPr="00AA6C9F">
        <w:t xml:space="preserve">annual </w:t>
      </w:r>
      <w:r>
        <w:t xml:space="preserve">full-time </w:t>
      </w:r>
      <w:r w:rsidR="00460280" w:rsidRPr="00AA6C9F">
        <w:t>pay (£27,732)</w:t>
      </w:r>
      <w:r w:rsidR="00780C49" w:rsidRPr="00AA6C9F">
        <w:t xml:space="preserve"> </w:t>
      </w:r>
      <w:r w:rsidR="00460280" w:rsidRPr="00AA6C9F">
        <w:t xml:space="preserve">is </w:t>
      </w:r>
      <w:r w:rsidR="00B0698E" w:rsidRPr="00AA6C9F">
        <w:t xml:space="preserve">again </w:t>
      </w:r>
      <w:r w:rsidR="00460280" w:rsidRPr="00AA6C9F">
        <w:t xml:space="preserve">higher than both Northern Ireland overall (£27,434) and for those working in the </w:t>
      </w:r>
      <w:r w:rsidR="00B0698E" w:rsidRPr="00AA6C9F">
        <w:t>borough (£26,460).</w:t>
      </w:r>
    </w:p>
    <w:p w14:paraId="366D265C" w14:textId="77777777" w:rsidR="00780C49" w:rsidRPr="00594F53" w:rsidRDefault="00911E0D" w:rsidP="00E80D9B">
      <w:r>
        <w:t>Males living in the borough earn more annually (£26,491) than males who work in the borough (£25,901) but less than males in Northern Ireland overall (£26,582). Females living in the borough (£18,649) earn more than both females working in the borough (£17,593) and females in Northern Ireland overall (£18,377).</w:t>
      </w:r>
    </w:p>
    <w:tbl>
      <w:tblPr>
        <w:tblpPr w:leftFromText="180" w:rightFromText="180" w:vertAnchor="text" w:tblpY="1"/>
        <w:tblOverlap w:val="never"/>
        <w:tblW w:w="6334" w:type="dxa"/>
        <w:tblLayout w:type="fixed"/>
        <w:tblLook w:val="04A0" w:firstRow="1" w:lastRow="0" w:firstColumn="1" w:lastColumn="0" w:noHBand="0" w:noVBand="1"/>
      </w:tblPr>
      <w:tblGrid>
        <w:gridCol w:w="1789"/>
        <w:gridCol w:w="1515"/>
        <w:gridCol w:w="1515"/>
        <w:gridCol w:w="1515"/>
      </w:tblGrid>
      <w:tr w:rsidR="00E80D9B" w:rsidRPr="009C7268" w14:paraId="35163CAE" w14:textId="77777777" w:rsidTr="00AA6C9F">
        <w:trPr>
          <w:trHeight w:val="6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6008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C6C3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Resident of ABC (£)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CEA0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Working in  ABC (£)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DBB47" w14:textId="77777777" w:rsidR="00E80D9B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Northern Ireland (£)</w:t>
            </w:r>
          </w:p>
        </w:tc>
      </w:tr>
      <w:tr w:rsidR="00E80D9B" w:rsidRPr="009C7268" w14:paraId="735A3ADB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2A74B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B80C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22,680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68FE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21,309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C0CD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22,491</w:t>
            </w:r>
          </w:p>
        </w:tc>
      </w:tr>
      <w:tr w:rsidR="00E80D9B" w:rsidRPr="009C7268" w14:paraId="38F9AAC8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E136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D186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D3A7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7C91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0D9B" w:rsidRPr="009C7268" w14:paraId="4AC84D64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87E8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B389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26,491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69F5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25,901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B804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26,582</w:t>
            </w:r>
          </w:p>
        </w:tc>
      </w:tr>
      <w:tr w:rsidR="00E80D9B" w:rsidRPr="009C7268" w14:paraId="54F74B01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CA4D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9EB4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18,649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11BF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17,593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8DC4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18,377</w:t>
            </w:r>
          </w:p>
        </w:tc>
      </w:tr>
      <w:tr w:rsidR="00E80D9B" w:rsidRPr="009C7268" w14:paraId="348C72EF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5450C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B57A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D42D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876E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0D9B" w:rsidRPr="009C7268" w14:paraId="63695E26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0ADA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Full-time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005F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18AD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26,460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685B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27,434</w:t>
            </w:r>
          </w:p>
        </w:tc>
      </w:tr>
      <w:tr w:rsidR="00E80D9B" w:rsidRPr="009C7268" w14:paraId="3D5BB968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B1A4" w14:textId="77777777" w:rsidR="00E80D9B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Part-time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D89D" w14:textId="77777777" w:rsidR="00E80D9B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10,960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D86C" w14:textId="77777777" w:rsidR="00E80D9B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10,851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9BD2" w14:textId="77777777" w:rsidR="00E80D9B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10,608</w:t>
            </w:r>
          </w:p>
        </w:tc>
      </w:tr>
      <w:tr w:rsidR="00E80D9B" w:rsidRPr="009C7268" w14:paraId="067259E9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96D6" w14:textId="77777777" w:rsidR="00E80D9B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513B" w14:textId="77777777" w:rsidR="00E80D9B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14D6" w14:textId="77777777" w:rsidR="00E80D9B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1C66" w14:textId="77777777" w:rsidR="00E80D9B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0D9B" w:rsidRPr="009C7268" w14:paraId="1E807634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05DA" w14:textId="77777777" w:rsidR="00E80D9B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Male Full-time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99" w14:textId="77777777" w:rsidR="00E80D9B" w:rsidRDefault="00B22592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28,932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BE1" w14:textId="77777777" w:rsidR="00E80D9B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27,307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85F8" w14:textId="77777777" w:rsidR="00E80D9B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28,843</w:t>
            </w:r>
          </w:p>
        </w:tc>
      </w:tr>
      <w:tr w:rsidR="00E80D9B" w:rsidRPr="009C7268" w14:paraId="59F8FC18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36D27" w14:textId="77777777" w:rsidR="00E80D9B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Female Full-time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36DA" w14:textId="77777777" w:rsidR="00E80D9B" w:rsidRDefault="00B22592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25,616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2031" w14:textId="77777777" w:rsidR="00E80D9B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24,603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A6DC" w14:textId="77777777" w:rsidR="00E80D9B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25,606</w:t>
            </w:r>
          </w:p>
        </w:tc>
      </w:tr>
      <w:tr w:rsidR="00E80D9B" w:rsidRPr="009C7268" w14:paraId="17B72912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0B12" w14:textId="77777777" w:rsidR="00E80D9B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006" w14:textId="77777777" w:rsidR="00E80D9B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11E4" w14:textId="77777777" w:rsidR="00E80D9B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3E42" w14:textId="77777777" w:rsidR="00E80D9B" w:rsidRDefault="00E80D9B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0D9B" w:rsidRPr="009C7268" w14:paraId="1A45EBE5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48C4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Male Part-time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6E02" w14:textId="77777777" w:rsidR="00E80D9B" w:rsidRPr="009C7268" w:rsidRDefault="00B22592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FE4C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F6C98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10,060</w:t>
            </w:r>
          </w:p>
        </w:tc>
      </w:tr>
      <w:tr w:rsidR="00E80D9B" w:rsidRPr="009C7268" w14:paraId="134B36BD" w14:textId="77777777" w:rsidTr="00AA6C9F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78098" w14:textId="77777777" w:rsidR="00E80D9B" w:rsidRPr="009C7268" w:rsidRDefault="00E80D9B" w:rsidP="00AA6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Female Part-time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F6E0" w14:textId="77777777" w:rsidR="00E80D9B" w:rsidRPr="009C7268" w:rsidRDefault="00B22592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10,933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B6EE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10,995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B435" w14:textId="77777777" w:rsidR="00E80D9B" w:rsidRPr="009C7268" w:rsidRDefault="007B66B4" w:rsidP="00AA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10,800</w:t>
            </w:r>
          </w:p>
        </w:tc>
      </w:tr>
    </w:tbl>
    <w:p w14:paraId="477FB033" w14:textId="77777777" w:rsidR="00476125" w:rsidRDefault="00AA6C9F" w:rsidP="0047612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textWrapping" w:clear="all"/>
      </w:r>
      <w:r w:rsidR="009618DF">
        <w:rPr>
          <w:i/>
          <w:sz w:val="20"/>
          <w:szCs w:val="20"/>
        </w:rPr>
        <w:t>Table 1</w:t>
      </w:r>
      <w:r w:rsidR="00090DFD">
        <w:rPr>
          <w:i/>
          <w:sz w:val="20"/>
          <w:szCs w:val="20"/>
        </w:rPr>
        <w:t xml:space="preserve">: </w:t>
      </w:r>
      <w:r w:rsidR="00476125">
        <w:rPr>
          <w:i/>
          <w:sz w:val="20"/>
          <w:szCs w:val="20"/>
        </w:rPr>
        <w:t xml:space="preserve"> </w:t>
      </w:r>
      <w:r w:rsidR="00B22592">
        <w:rPr>
          <w:i/>
          <w:sz w:val="20"/>
          <w:szCs w:val="20"/>
        </w:rPr>
        <w:t>Median gross annual</w:t>
      </w:r>
      <w:r w:rsidR="00476125">
        <w:rPr>
          <w:i/>
          <w:sz w:val="20"/>
          <w:szCs w:val="20"/>
        </w:rPr>
        <w:t xml:space="preserve"> pay in Armagh City, Banbridge and Craiga</w:t>
      </w:r>
      <w:r w:rsidR="00B22592">
        <w:rPr>
          <w:i/>
          <w:sz w:val="20"/>
          <w:szCs w:val="20"/>
        </w:rPr>
        <w:t>von</w:t>
      </w:r>
      <w:r w:rsidR="00090DFD">
        <w:rPr>
          <w:i/>
          <w:sz w:val="20"/>
          <w:szCs w:val="20"/>
        </w:rPr>
        <w:t xml:space="preserve"> Borough</w:t>
      </w:r>
      <w:r w:rsidR="00B22592">
        <w:rPr>
          <w:i/>
          <w:sz w:val="20"/>
          <w:szCs w:val="20"/>
        </w:rPr>
        <w:t xml:space="preserve"> and Northern Ireland in 2019</w:t>
      </w:r>
      <w:r w:rsidR="00476125">
        <w:rPr>
          <w:i/>
          <w:sz w:val="20"/>
          <w:szCs w:val="20"/>
        </w:rPr>
        <w:t xml:space="preserve"> by gender and </w:t>
      </w:r>
      <w:r w:rsidR="00780C49">
        <w:rPr>
          <w:i/>
          <w:sz w:val="20"/>
          <w:szCs w:val="20"/>
        </w:rPr>
        <w:t>employment type</w:t>
      </w:r>
      <w:r w:rsidR="00476125" w:rsidRPr="002A2185">
        <w:rPr>
          <w:i/>
          <w:sz w:val="20"/>
          <w:szCs w:val="20"/>
        </w:rPr>
        <w:t>. Source:</w:t>
      </w:r>
      <w:r w:rsidR="00476125">
        <w:rPr>
          <w:i/>
          <w:sz w:val="20"/>
          <w:szCs w:val="20"/>
        </w:rPr>
        <w:t xml:space="preserve"> Annual Survey of Hours and Earnings, NISRA</w:t>
      </w:r>
      <w:r w:rsidR="00476125" w:rsidRPr="002A2185">
        <w:rPr>
          <w:i/>
          <w:sz w:val="20"/>
          <w:szCs w:val="20"/>
        </w:rPr>
        <w:t>.</w:t>
      </w:r>
      <w:r w:rsidR="00476125">
        <w:rPr>
          <w:i/>
          <w:sz w:val="20"/>
          <w:szCs w:val="20"/>
        </w:rPr>
        <w:t xml:space="preserve"> Please note X represents estimates that are considered unreliable for practical purposes.</w:t>
      </w:r>
    </w:p>
    <w:p w14:paraId="08976F92" w14:textId="77777777" w:rsidR="00FC1BEE" w:rsidRPr="00FC1BEE" w:rsidRDefault="00B22592" w:rsidP="00FC1BE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E3F7F57" wp14:editId="7F4951B7">
            <wp:extent cx="5781675" cy="2762250"/>
            <wp:effectExtent l="0" t="0" r="9525" b="0"/>
            <wp:docPr id="3" name="Chart 3" descr="Median gross annual pa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C1BEE">
        <w:rPr>
          <w:i/>
          <w:sz w:val="20"/>
          <w:szCs w:val="20"/>
        </w:rPr>
        <w:t xml:space="preserve">Figure </w:t>
      </w:r>
      <w:r w:rsidR="009618DF">
        <w:rPr>
          <w:i/>
          <w:sz w:val="20"/>
          <w:szCs w:val="20"/>
        </w:rPr>
        <w:t>1</w:t>
      </w:r>
      <w:r w:rsidR="00090DF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Median gross annual</w:t>
      </w:r>
      <w:r w:rsidR="00FC1BEE">
        <w:rPr>
          <w:i/>
          <w:sz w:val="20"/>
          <w:szCs w:val="20"/>
        </w:rPr>
        <w:t xml:space="preserve"> pay in Armagh City, Banbridge and Craiga</w:t>
      </w:r>
      <w:r>
        <w:rPr>
          <w:i/>
          <w:sz w:val="20"/>
          <w:szCs w:val="20"/>
        </w:rPr>
        <w:t xml:space="preserve">von </w:t>
      </w:r>
      <w:r w:rsidR="00090DFD">
        <w:rPr>
          <w:i/>
          <w:sz w:val="20"/>
          <w:szCs w:val="20"/>
        </w:rPr>
        <w:t xml:space="preserve">Borough </w:t>
      </w:r>
      <w:r>
        <w:rPr>
          <w:i/>
          <w:sz w:val="20"/>
          <w:szCs w:val="20"/>
        </w:rPr>
        <w:t>and Northern Ireland in 2019</w:t>
      </w:r>
      <w:r w:rsidR="00FC1BEE">
        <w:rPr>
          <w:i/>
          <w:sz w:val="20"/>
          <w:szCs w:val="20"/>
        </w:rPr>
        <w:t xml:space="preserve"> by gender and employment type</w:t>
      </w:r>
      <w:r w:rsidR="00FC1BEE" w:rsidRPr="002A2185">
        <w:rPr>
          <w:i/>
          <w:sz w:val="20"/>
          <w:szCs w:val="20"/>
        </w:rPr>
        <w:t>. Source:</w:t>
      </w:r>
      <w:r w:rsidR="00FC1BEE">
        <w:rPr>
          <w:i/>
          <w:sz w:val="20"/>
          <w:szCs w:val="20"/>
        </w:rPr>
        <w:t xml:space="preserve"> Annual Survey of Hours and Earnings, NISRA</w:t>
      </w:r>
      <w:r w:rsidR="00FC1BEE" w:rsidRPr="002A2185">
        <w:rPr>
          <w:i/>
          <w:sz w:val="20"/>
          <w:szCs w:val="20"/>
        </w:rPr>
        <w:t>.</w:t>
      </w:r>
      <w:r w:rsidR="00FC1BEE">
        <w:rPr>
          <w:i/>
          <w:sz w:val="20"/>
          <w:szCs w:val="20"/>
        </w:rPr>
        <w:t xml:space="preserve"> </w:t>
      </w:r>
    </w:p>
    <w:p w14:paraId="349FDBC1" w14:textId="77777777" w:rsidR="009618DF" w:rsidRPr="00594F53" w:rsidRDefault="00D54825" w:rsidP="009618DF">
      <w:r w:rsidRPr="00D54825">
        <w:lastRenderedPageBreak/>
        <w:t>In 2019 r</w:t>
      </w:r>
      <w:r w:rsidR="009618DF" w:rsidRPr="00D54825">
        <w:t>eside</w:t>
      </w:r>
      <w:r w:rsidRPr="00D54825">
        <w:t>nts of the borough had the second</w:t>
      </w:r>
      <w:r w:rsidR="009618DF" w:rsidRPr="00D54825">
        <w:t xml:space="preserve"> highest </w:t>
      </w:r>
      <w:r w:rsidRPr="00D54825">
        <w:t>median gross annual full-time</w:t>
      </w:r>
      <w:r w:rsidR="009618DF" w:rsidRPr="00D54825">
        <w:t xml:space="preserve"> pay of the eleven councils and for those working in the borough, Armagh City, Banbri</w:t>
      </w:r>
      <w:r w:rsidRPr="00D54825">
        <w:t>dge and Craigavon was the sixth</w:t>
      </w:r>
      <w:r w:rsidR="009618DF" w:rsidRPr="00D54825">
        <w:t xml:space="preserve"> highest of the eleven councils.</w:t>
      </w:r>
    </w:p>
    <w:tbl>
      <w:tblPr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74"/>
        <w:gridCol w:w="1515"/>
        <w:gridCol w:w="1515"/>
      </w:tblGrid>
      <w:tr w:rsidR="009618DF" w:rsidRPr="009C7268" w14:paraId="6EE25887" w14:textId="77777777" w:rsidTr="00662BE9">
        <w:trPr>
          <w:trHeight w:val="60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38ED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District Council Area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D6AE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Resident of (£)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B158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Working in  (£)</w:t>
            </w:r>
          </w:p>
        </w:tc>
      </w:tr>
      <w:tr w:rsidR="009618DF" w:rsidRPr="009C7268" w14:paraId="682719F1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31E5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Antrim and Newtonabbey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0BF6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27,623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BA40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28,008</w:t>
            </w:r>
          </w:p>
        </w:tc>
      </w:tr>
      <w:tr w:rsidR="009618DF" w:rsidRPr="009C7268" w14:paraId="566CAD05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1395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Ards and North Down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1D97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27,492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D0E4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24,093</w:t>
            </w:r>
          </w:p>
        </w:tc>
      </w:tr>
      <w:tr w:rsidR="009618DF" w:rsidRPr="009C7268" w14:paraId="3BDBE63A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6BC4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Armagh City, Banbridge and Craigavon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F49B" w14:textId="77777777" w:rsidR="009618DF" w:rsidRPr="009C7268" w:rsidRDefault="00D54825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27,73</w:t>
            </w:r>
            <w:r w:rsidR="009618D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8CD8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26,460</w:t>
            </w:r>
          </w:p>
        </w:tc>
      </w:tr>
      <w:tr w:rsidR="009618DF" w:rsidRPr="009C7268" w14:paraId="382D0801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1BE7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F25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27,726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AC97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30,361</w:t>
            </w:r>
          </w:p>
        </w:tc>
      </w:tr>
      <w:tr w:rsidR="009618DF" w:rsidRPr="009C7268" w14:paraId="75464AA9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8DE9D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Causeway Coast and Glens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F51E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23,643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4FB3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22,851</w:t>
            </w:r>
          </w:p>
        </w:tc>
      </w:tr>
      <w:tr w:rsidR="009618DF" w:rsidRPr="009C7268" w14:paraId="04933969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1DEC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Derry City and Strabane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A932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24,774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C16C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24,599</w:t>
            </w:r>
          </w:p>
        </w:tc>
      </w:tr>
      <w:tr w:rsidR="009618DF" w:rsidRPr="009C7268" w14:paraId="52C1168F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1736" w14:textId="77777777" w:rsidR="009618DF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Fermanagh and Omagh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3094" w14:textId="77777777" w:rsidR="009618DF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27,071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A648" w14:textId="77777777" w:rsidR="009618DF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26,797</w:t>
            </w:r>
          </w:p>
        </w:tc>
      </w:tr>
      <w:tr w:rsidR="009618DF" w:rsidRPr="009C7268" w14:paraId="1E7E5528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5646" w14:textId="77777777" w:rsidR="009618DF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Lisburn and Castlereagh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8B9B" w14:textId="77777777" w:rsidR="009618DF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30,761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7A6C" w14:textId="77777777" w:rsidR="009618DF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27,470</w:t>
            </w:r>
          </w:p>
        </w:tc>
      </w:tr>
      <w:tr w:rsidR="009618DF" w:rsidRPr="009C7268" w14:paraId="7CFDA6F3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5AF41" w14:textId="77777777" w:rsidR="009618DF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 and East Antrim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34A4" w14:textId="77777777" w:rsidR="009618DF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27,335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644C" w14:textId="77777777" w:rsidR="009618DF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26,492</w:t>
            </w:r>
          </w:p>
        </w:tc>
      </w:tr>
      <w:tr w:rsidR="009618DF" w:rsidRPr="009C7268" w14:paraId="43EDCFC8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B57C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 Ulster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1D9B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25,256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88B1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25,289</w:t>
            </w:r>
          </w:p>
        </w:tc>
      </w:tr>
      <w:tr w:rsidR="009618DF" w:rsidRPr="009C7268" w14:paraId="5B90FFBA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1190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Newry, Mourne and Down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75FD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26,397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38FC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25,763</w:t>
            </w:r>
          </w:p>
        </w:tc>
      </w:tr>
      <w:tr w:rsidR="009618DF" w:rsidRPr="009C7268" w14:paraId="0B739A85" w14:textId="77777777" w:rsidTr="00662BE9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56CA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6384" w14:textId="77777777" w:rsidR="009618DF" w:rsidRPr="009C7268" w:rsidRDefault="009618DF" w:rsidP="00662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27,434</w:t>
            </w:r>
          </w:p>
        </w:tc>
      </w:tr>
    </w:tbl>
    <w:p w14:paraId="6CFB9271" w14:textId="77777777" w:rsidR="009618DF" w:rsidRDefault="00090DFD" w:rsidP="009618DF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2:</w:t>
      </w:r>
      <w:r w:rsidR="009618DF">
        <w:rPr>
          <w:i/>
          <w:sz w:val="20"/>
          <w:szCs w:val="20"/>
        </w:rPr>
        <w:t xml:space="preserve"> Median gross annual full-time pay in Northern Ireland by Council in 2019</w:t>
      </w:r>
      <w:r w:rsidR="009618DF" w:rsidRPr="002A2185">
        <w:rPr>
          <w:i/>
          <w:sz w:val="20"/>
          <w:szCs w:val="20"/>
        </w:rPr>
        <w:t>. Source:</w:t>
      </w:r>
      <w:r w:rsidR="009618DF">
        <w:rPr>
          <w:i/>
          <w:sz w:val="20"/>
          <w:szCs w:val="20"/>
        </w:rPr>
        <w:t xml:space="preserve"> Annual Survey of Hours and Earnings, NISRA</w:t>
      </w:r>
      <w:r w:rsidR="009618DF" w:rsidRPr="002A2185">
        <w:rPr>
          <w:i/>
          <w:sz w:val="20"/>
          <w:szCs w:val="20"/>
        </w:rPr>
        <w:t>.</w:t>
      </w:r>
      <w:r w:rsidR="009618DF">
        <w:rPr>
          <w:i/>
          <w:sz w:val="20"/>
          <w:szCs w:val="20"/>
        </w:rPr>
        <w:t xml:space="preserve"> </w:t>
      </w:r>
    </w:p>
    <w:p w14:paraId="0A2DE6C0" w14:textId="77777777" w:rsidR="009618DF" w:rsidRDefault="009618DF" w:rsidP="009618DF">
      <w:pPr>
        <w:rPr>
          <w:i/>
          <w:sz w:val="20"/>
          <w:szCs w:val="20"/>
        </w:rPr>
      </w:pPr>
    </w:p>
    <w:p w14:paraId="1DFA043B" w14:textId="77777777" w:rsidR="009618DF" w:rsidRDefault="009618DF" w:rsidP="009618DF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C597AA5" wp14:editId="75C77764">
            <wp:extent cx="5731510" cy="3194050"/>
            <wp:effectExtent l="0" t="0" r="2540" b="6350"/>
            <wp:docPr id="1" name="Chart 1" descr="Median gross annual full-time pay in Northern Ireland by Council in 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90DFD">
        <w:rPr>
          <w:i/>
          <w:sz w:val="20"/>
          <w:szCs w:val="20"/>
        </w:rPr>
        <w:t xml:space="preserve">Figure 2: </w:t>
      </w:r>
      <w:r>
        <w:rPr>
          <w:i/>
          <w:sz w:val="20"/>
          <w:szCs w:val="20"/>
        </w:rPr>
        <w:t>Median gross annual full-time pay in Northern Ireland by Council in 2019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Annual Survey of Hours and Earnings, NISRA</w:t>
      </w:r>
      <w:r w:rsidRPr="002A2185">
        <w:rPr>
          <w:i/>
          <w:sz w:val="20"/>
          <w:szCs w:val="20"/>
        </w:rPr>
        <w:t>.</w:t>
      </w:r>
    </w:p>
    <w:p w14:paraId="1B8112EB" w14:textId="77777777" w:rsidR="009618DF" w:rsidRDefault="009618DF" w:rsidP="009F4644">
      <w:pPr>
        <w:rPr>
          <w:highlight w:val="yellow"/>
        </w:rPr>
      </w:pPr>
    </w:p>
    <w:p w14:paraId="41BF7FC9" w14:textId="77777777" w:rsidR="00D54825" w:rsidRDefault="00D54825" w:rsidP="009F4644">
      <w:pPr>
        <w:rPr>
          <w:highlight w:val="yellow"/>
        </w:rPr>
      </w:pPr>
    </w:p>
    <w:p w14:paraId="6A96279F" w14:textId="77777777" w:rsidR="009618DF" w:rsidRDefault="009618DF" w:rsidP="009F4644">
      <w:pPr>
        <w:rPr>
          <w:highlight w:val="yellow"/>
        </w:rPr>
      </w:pPr>
    </w:p>
    <w:p w14:paraId="1D7AE44B" w14:textId="77777777" w:rsidR="009F4644" w:rsidRPr="00594F53" w:rsidRDefault="0003311F" w:rsidP="009F4644">
      <w:r>
        <w:lastRenderedPageBreak/>
        <w:t>The</w:t>
      </w:r>
      <w:r w:rsidR="00D54825" w:rsidRPr="00D54825">
        <w:t xml:space="preserve"> median</w:t>
      </w:r>
      <w:r>
        <w:t xml:space="preserve"> gross</w:t>
      </w:r>
      <w:r w:rsidR="00D54825" w:rsidRPr="00D54825">
        <w:t xml:space="preserve"> annual full-time</w:t>
      </w:r>
      <w:r w:rsidR="009F4644" w:rsidRPr="00D54825">
        <w:t xml:space="preserve"> pay </w:t>
      </w:r>
      <w:r w:rsidR="00D628A6" w:rsidRPr="00D54825">
        <w:t>has bee</w:t>
      </w:r>
      <w:r w:rsidR="00D54825" w:rsidRPr="00D54825">
        <w:t>n rising year on year since 2015</w:t>
      </w:r>
      <w:r w:rsidR="00D628A6" w:rsidRPr="00D54825">
        <w:t xml:space="preserve"> for residents of the borough, those working in the borough and for Northern Ireland overall</w:t>
      </w:r>
      <w:r w:rsidR="009F4644" w:rsidRPr="00D54825">
        <w:t>.</w:t>
      </w:r>
      <w:r w:rsidR="00D54825" w:rsidRPr="00D54825">
        <w:t xml:space="preserve"> There has been a 19.8</w:t>
      </w:r>
      <w:r w:rsidR="00D628A6" w:rsidRPr="00D54825">
        <w:t xml:space="preserve">% increase in gross median </w:t>
      </w:r>
      <w:r w:rsidR="00D54825" w:rsidRPr="00D54825">
        <w:t>annual full-time pay between 2015 and 2019</w:t>
      </w:r>
      <w:r w:rsidR="00D628A6" w:rsidRPr="00D54825">
        <w:t xml:space="preserve"> for res</w:t>
      </w:r>
      <w:r w:rsidR="00D54825" w:rsidRPr="00D54825">
        <w:t>idents of the borough and a 17.1</w:t>
      </w:r>
      <w:r w:rsidR="00D628A6" w:rsidRPr="00D54825">
        <w:t>% increase for those working in the borough. These increases are both higher than the overall N</w:t>
      </w:r>
      <w:r w:rsidR="00D54825" w:rsidRPr="00D54825">
        <w:t>orthern Ireland increase of 6.7</w:t>
      </w:r>
      <w:r w:rsidR="00D628A6" w:rsidRPr="00D54825">
        <w:t>% across the same time period.</w:t>
      </w:r>
    </w:p>
    <w:tbl>
      <w:tblPr>
        <w:tblW w:w="63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9"/>
        <w:gridCol w:w="1515"/>
        <w:gridCol w:w="1515"/>
        <w:gridCol w:w="1515"/>
      </w:tblGrid>
      <w:tr w:rsidR="009F4644" w:rsidRPr="009C7268" w14:paraId="502458FB" w14:textId="77777777" w:rsidTr="00CB728C">
        <w:trPr>
          <w:trHeight w:val="6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C972" w14:textId="77777777" w:rsidR="009F4644" w:rsidRPr="009C7268" w:rsidRDefault="009F4644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D6BA" w14:textId="77777777" w:rsidR="009F4644" w:rsidRPr="009C7268" w:rsidRDefault="009F4644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Resident of ABC (£)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A63E" w14:textId="77777777" w:rsidR="009F4644" w:rsidRPr="009C7268" w:rsidRDefault="009F4644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Working in  ABC (£)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857FC" w14:textId="77777777" w:rsidR="009F4644" w:rsidRDefault="009F4644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Northern Ireland (£)</w:t>
            </w:r>
          </w:p>
        </w:tc>
      </w:tr>
      <w:tr w:rsidR="009F4644" w:rsidRPr="009C7268" w14:paraId="319C3BB3" w14:textId="77777777" w:rsidTr="00CB728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6788" w14:textId="77777777" w:rsidR="009F4644" w:rsidRPr="009C7268" w:rsidRDefault="009F4644" w:rsidP="00CB7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97C8" w14:textId="77777777" w:rsidR="009F4644" w:rsidRPr="009C7268" w:rsidRDefault="00B53430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23,837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985" w14:textId="77777777" w:rsidR="009F4644" w:rsidRPr="009C7268" w:rsidRDefault="00B53430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22,705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C270" w14:textId="77777777" w:rsidR="009F4644" w:rsidRPr="009C7268" w:rsidRDefault="00B53430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24,491</w:t>
            </w:r>
          </w:p>
        </w:tc>
      </w:tr>
      <w:tr w:rsidR="009F4644" w:rsidRPr="009C7268" w14:paraId="4765126F" w14:textId="77777777" w:rsidTr="00CB728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02FD" w14:textId="77777777" w:rsidR="009F4644" w:rsidRPr="009C7268" w:rsidRDefault="009F4644" w:rsidP="00CB7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9042" w14:textId="77777777" w:rsidR="009F4644" w:rsidRPr="009C7268" w:rsidRDefault="00B53430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23,139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007A" w14:textId="77777777" w:rsidR="009F4644" w:rsidRPr="009C7268" w:rsidRDefault="00B53430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22,588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339E" w14:textId="77777777" w:rsidR="009F4644" w:rsidRPr="009C7268" w:rsidRDefault="00B53430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25,719</w:t>
            </w:r>
          </w:p>
        </w:tc>
      </w:tr>
      <w:tr w:rsidR="009F4644" w:rsidRPr="009C7268" w14:paraId="2D339250" w14:textId="77777777" w:rsidTr="00CB728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0498" w14:textId="77777777" w:rsidR="009F4644" w:rsidRPr="009C7268" w:rsidRDefault="009F4644" w:rsidP="00CB7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EDA5" w14:textId="77777777" w:rsidR="009F4644" w:rsidRPr="009C7268" w:rsidRDefault="009D4059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24,650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B625" w14:textId="77777777" w:rsidR="009F4644" w:rsidRPr="009C7268" w:rsidRDefault="009D4059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23,131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962A" w14:textId="77777777" w:rsidR="009F4644" w:rsidRPr="009C7268" w:rsidRDefault="009D4059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25,978</w:t>
            </w:r>
          </w:p>
        </w:tc>
      </w:tr>
      <w:tr w:rsidR="009F4644" w:rsidRPr="009C7268" w14:paraId="7C73C41A" w14:textId="77777777" w:rsidTr="00CB728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E4B9" w14:textId="77777777" w:rsidR="009F4644" w:rsidRPr="009C7268" w:rsidRDefault="009F4644" w:rsidP="00CB7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68FF" w14:textId="77777777" w:rsidR="009F4644" w:rsidRPr="009C7268" w:rsidRDefault="009D4059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26,053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C5AB" w14:textId="77777777" w:rsidR="009F4644" w:rsidRPr="009C7268" w:rsidRDefault="009D4059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1274" w14:textId="77777777" w:rsidR="009F4644" w:rsidRPr="009C7268" w:rsidRDefault="009D4059" w:rsidP="00CB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25,999</w:t>
            </w:r>
          </w:p>
        </w:tc>
      </w:tr>
      <w:tr w:rsidR="009F4644" w:rsidRPr="009C7268" w14:paraId="59004116" w14:textId="77777777" w:rsidTr="00B22592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2318" w14:textId="77777777" w:rsidR="009F4644" w:rsidRPr="009C7268" w:rsidRDefault="009F4644" w:rsidP="009F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F6C1" w14:textId="77777777" w:rsidR="009F4644" w:rsidRPr="009C7268" w:rsidRDefault="009D4059" w:rsidP="009F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26,710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3C4E" w14:textId="77777777" w:rsidR="009F4644" w:rsidRPr="009C7268" w:rsidRDefault="009D4059" w:rsidP="009F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25,257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5DAB" w14:textId="77777777" w:rsidR="009F4644" w:rsidRPr="009C7268" w:rsidRDefault="009D4059" w:rsidP="009F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27,101</w:t>
            </w:r>
          </w:p>
        </w:tc>
      </w:tr>
      <w:tr w:rsidR="00B22592" w:rsidRPr="009C7268" w14:paraId="5AFE1216" w14:textId="77777777" w:rsidTr="00B2259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DCC45" w14:textId="77777777" w:rsidR="00B22592" w:rsidRDefault="00B22592" w:rsidP="009F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66C1" w14:textId="77777777" w:rsidR="00B22592" w:rsidRDefault="00B22592" w:rsidP="009F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27,732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E556" w14:textId="77777777" w:rsidR="00B22592" w:rsidRDefault="00B22592" w:rsidP="009F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26,460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6EB50" w14:textId="77777777" w:rsidR="00B22592" w:rsidRDefault="00B22592" w:rsidP="009F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27,434</w:t>
            </w:r>
          </w:p>
        </w:tc>
      </w:tr>
    </w:tbl>
    <w:p w14:paraId="6008AE68" w14:textId="77777777" w:rsidR="004172DA" w:rsidRDefault="00090DFD" w:rsidP="006E3D1E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3:</w:t>
      </w:r>
      <w:r w:rsidR="00FA7CCE">
        <w:rPr>
          <w:i/>
          <w:sz w:val="20"/>
          <w:szCs w:val="20"/>
        </w:rPr>
        <w:t xml:space="preserve"> </w:t>
      </w:r>
      <w:r w:rsidR="00B22592">
        <w:rPr>
          <w:i/>
          <w:sz w:val="20"/>
          <w:szCs w:val="20"/>
        </w:rPr>
        <w:t>Median gross annual</w:t>
      </w:r>
      <w:r w:rsidR="000D60B1">
        <w:rPr>
          <w:i/>
          <w:sz w:val="20"/>
          <w:szCs w:val="20"/>
        </w:rPr>
        <w:t xml:space="preserve"> full-time</w:t>
      </w:r>
      <w:r w:rsidR="00FA7CCE">
        <w:rPr>
          <w:i/>
          <w:sz w:val="20"/>
          <w:szCs w:val="20"/>
        </w:rPr>
        <w:t xml:space="preserve"> pay in Arma</w:t>
      </w:r>
      <w:r>
        <w:rPr>
          <w:i/>
          <w:sz w:val="20"/>
          <w:szCs w:val="20"/>
        </w:rPr>
        <w:t>gh City, Banbridge and Craigavon Borough</w:t>
      </w:r>
      <w:r w:rsidR="00FA7CCE">
        <w:rPr>
          <w:i/>
          <w:sz w:val="20"/>
          <w:szCs w:val="20"/>
        </w:rPr>
        <w:t xml:space="preserve"> and Northe</w:t>
      </w:r>
      <w:r w:rsidR="00B22592">
        <w:rPr>
          <w:i/>
          <w:sz w:val="20"/>
          <w:szCs w:val="20"/>
        </w:rPr>
        <w:t>rn Ireland between 2014 and 2019</w:t>
      </w:r>
      <w:r w:rsidR="00FA7CCE" w:rsidRPr="002A2185">
        <w:rPr>
          <w:i/>
          <w:sz w:val="20"/>
          <w:szCs w:val="20"/>
        </w:rPr>
        <w:t>. Source:</w:t>
      </w:r>
      <w:r w:rsidR="00FA7CCE">
        <w:rPr>
          <w:i/>
          <w:sz w:val="20"/>
          <w:szCs w:val="20"/>
        </w:rPr>
        <w:t xml:space="preserve"> Annual Survey of Hours and Earnings, NISRA</w:t>
      </w:r>
      <w:r w:rsidR="00FA7CCE" w:rsidRPr="002A2185">
        <w:rPr>
          <w:i/>
          <w:sz w:val="20"/>
          <w:szCs w:val="20"/>
        </w:rPr>
        <w:t>.</w:t>
      </w:r>
    </w:p>
    <w:p w14:paraId="4817B282" w14:textId="77777777" w:rsidR="009618DF" w:rsidRDefault="009618DF" w:rsidP="006E3D1E"/>
    <w:p w14:paraId="50280030" w14:textId="77777777" w:rsidR="00FA7CCE" w:rsidRDefault="009618DF" w:rsidP="006554B2">
      <w:r>
        <w:rPr>
          <w:noProof/>
          <w:lang w:eastAsia="en-GB"/>
        </w:rPr>
        <w:drawing>
          <wp:inline distT="0" distB="0" distL="0" distR="0" wp14:anchorId="3673F342" wp14:editId="6140CF3A">
            <wp:extent cx="5731510" cy="3223260"/>
            <wp:effectExtent l="0" t="0" r="2540" b="15240"/>
            <wp:docPr id="2" name="Chart 2" descr="Median gross annual full-time pa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FD">
        <w:rPr>
          <w:i/>
          <w:sz w:val="20"/>
          <w:szCs w:val="20"/>
        </w:rPr>
        <w:t xml:space="preserve">Figure 3: </w:t>
      </w:r>
      <w:r w:rsidR="00D54825">
        <w:rPr>
          <w:i/>
          <w:sz w:val="20"/>
          <w:szCs w:val="20"/>
        </w:rPr>
        <w:t>Median gross annual full-time</w:t>
      </w:r>
      <w:r w:rsidR="006554B2">
        <w:rPr>
          <w:i/>
          <w:sz w:val="20"/>
          <w:szCs w:val="20"/>
        </w:rPr>
        <w:t xml:space="preserve"> pay in Armagh City, Banbridge and Craigavon</w:t>
      </w:r>
      <w:r w:rsidR="00090DFD">
        <w:rPr>
          <w:i/>
          <w:sz w:val="20"/>
          <w:szCs w:val="20"/>
        </w:rPr>
        <w:t xml:space="preserve"> Borough</w:t>
      </w:r>
      <w:r w:rsidR="006554B2">
        <w:rPr>
          <w:i/>
          <w:sz w:val="20"/>
          <w:szCs w:val="20"/>
        </w:rPr>
        <w:t xml:space="preserve"> and Northern Ireland </w:t>
      </w:r>
      <w:r w:rsidR="00D54825">
        <w:rPr>
          <w:i/>
          <w:sz w:val="20"/>
          <w:szCs w:val="20"/>
        </w:rPr>
        <w:t>between 2014 and 2019</w:t>
      </w:r>
      <w:r w:rsidR="006554B2" w:rsidRPr="002A2185">
        <w:rPr>
          <w:i/>
          <w:sz w:val="20"/>
          <w:szCs w:val="20"/>
        </w:rPr>
        <w:t>. Source:</w:t>
      </w:r>
      <w:r w:rsidR="006554B2">
        <w:rPr>
          <w:i/>
          <w:sz w:val="20"/>
          <w:szCs w:val="20"/>
        </w:rPr>
        <w:t xml:space="preserve"> Annual Survey of Hours and Earnings, NISRA</w:t>
      </w:r>
      <w:r w:rsidR="006554B2" w:rsidRPr="002A2185">
        <w:rPr>
          <w:i/>
          <w:sz w:val="20"/>
          <w:szCs w:val="20"/>
        </w:rPr>
        <w:t>.</w:t>
      </w:r>
    </w:p>
    <w:p w14:paraId="299C1EE9" w14:textId="77777777" w:rsidR="00FA7CCE" w:rsidRDefault="00FA7CCE" w:rsidP="00FA7CCE"/>
    <w:p w14:paraId="655A9294" w14:textId="77777777" w:rsidR="006554B2" w:rsidRDefault="00FA7CCE" w:rsidP="00FA7CCE">
      <w:r>
        <w:t>Further information on earnings can be found via the following link:</w:t>
      </w:r>
    </w:p>
    <w:p w14:paraId="5EB631F9" w14:textId="77777777" w:rsidR="00FA7CCE" w:rsidRDefault="009B1FAB" w:rsidP="00FA7CCE">
      <w:hyperlink r:id="rId9" w:history="1">
        <w:r w:rsidR="00FA7CCE">
          <w:rPr>
            <w:rStyle w:val="Hyperlink"/>
          </w:rPr>
          <w:t>https://www.nisra.gov.uk/statistics/labour-market-and-social-welfare/annual-survey-hours-and-earnings</w:t>
        </w:r>
      </w:hyperlink>
    </w:p>
    <w:p w14:paraId="0EA8011D" w14:textId="77777777" w:rsidR="00FA7CCE" w:rsidRPr="00FA7CCE" w:rsidRDefault="00FA7CCE" w:rsidP="00FA7CCE"/>
    <w:sectPr w:rsidR="00FA7CCE" w:rsidRPr="00FA7C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72DF" w14:textId="77777777" w:rsidR="009B1FAB" w:rsidRDefault="009B1FAB" w:rsidP="004A09AC">
      <w:pPr>
        <w:spacing w:after="0" w:line="240" w:lineRule="auto"/>
      </w:pPr>
      <w:r>
        <w:separator/>
      </w:r>
    </w:p>
  </w:endnote>
  <w:endnote w:type="continuationSeparator" w:id="0">
    <w:p w14:paraId="44BCC638" w14:textId="77777777" w:rsidR="009B1FAB" w:rsidRDefault="009B1FAB" w:rsidP="004A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851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B4BAE" w14:textId="77777777" w:rsidR="004A09AC" w:rsidRDefault="004A09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31831" w14:textId="77777777" w:rsidR="004A09AC" w:rsidRDefault="004A0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48EB" w14:textId="77777777" w:rsidR="009B1FAB" w:rsidRDefault="009B1FAB" w:rsidP="004A09AC">
      <w:pPr>
        <w:spacing w:after="0" w:line="240" w:lineRule="auto"/>
      </w:pPr>
      <w:r>
        <w:separator/>
      </w:r>
    </w:p>
  </w:footnote>
  <w:footnote w:type="continuationSeparator" w:id="0">
    <w:p w14:paraId="011455A5" w14:textId="77777777" w:rsidR="009B1FAB" w:rsidRDefault="009B1FAB" w:rsidP="004A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26"/>
    <w:rsid w:val="0003311F"/>
    <w:rsid w:val="00090DFD"/>
    <w:rsid w:val="000D60B1"/>
    <w:rsid w:val="0035318C"/>
    <w:rsid w:val="003E2090"/>
    <w:rsid w:val="004172DA"/>
    <w:rsid w:val="00460280"/>
    <w:rsid w:val="00476125"/>
    <w:rsid w:val="004A09AC"/>
    <w:rsid w:val="00612D1B"/>
    <w:rsid w:val="006554B2"/>
    <w:rsid w:val="006E3D1E"/>
    <w:rsid w:val="00780C49"/>
    <w:rsid w:val="007B66B4"/>
    <w:rsid w:val="00820C7D"/>
    <w:rsid w:val="00911E0D"/>
    <w:rsid w:val="009618DF"/>
    <w:rsid w:val="009B1FAB"/>
    <w:rsid w:val="009D4059"/>
    <w:rsid w:val="009F4644"/>
    <w:rsid w:val="00AA6C9F"/>
    <w:rsid w:val="00AE7B58"/>
    <w:rsid w:val="00B0698E"/>
    <w:rsid w:val="00B22592"/>
    <w:rsid w:val="00B53430"/>
    <w:rsid w:val="00B93D26"/>
    <w:rsid w:val="00C70932"/>
    <w:rsid w:val="00D10864"/>
    <w:rsid w:val="00D54825"/>
    <w:rsid w:val="00D628A6"/>
    <w:rsid w:val="00E80D9B"/>
    <w:rsid w:val="00FA678D"/>
    <w:rsid w:val="00FA7CCE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C68B"/>
  <w15:chartTrackingRefBased/>
  <w15:docId w15:val="{1BD9300A-7E8F-4699-9D7A-D85EE28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AC"/>
  </w:style>
  <w:style w:type="paragraph" w:styleId="Footer">
    <w:name w:val="footer"/>
    <w:basedOn w:val="Normal"/>
    <w:link w:val="FooterChar"/>
    <w:uiPriority w:val="99"/>
    <w:unhideWhenUsed/>
    <w:rsid w:val="004A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AC"/>
  </w:style>
  <w:style w:type="paragraph" w:styleId="BalloonText">
    <w:name w:val="Balloon Text"/>
    <w:basedOn w:val="Normal"/>
    <w:link w:val="BalloonTextChar"/>
    <w:uiPriority w:val="99"/>
    <w:semiHidden/>
    <w:unhideWhenUsed/>
    <w:rsid w:val="0003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isra.gov.uk/statistics/labour-market-and-social-welfare/annual-survey-hours-and-earning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'Gender and Type'!$B$1</c:f>
              <c:strCache>
                <c:ptCount val="1"/>
                <c:pt idx="0">
                  <c:v>Resident of ABC (£)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'Gender and Type'!$A$2:$A$14</c:f>
              <c:strCache>
                <c:ptCount val="13"/>
                <c:pt idx="0">
                  <c:v>All</c:v>
                </c:pt>
                <c:pt idx="2">
                  <c:v>Male</c:v>
                </c:pt>
                <c:pt idx="3">
                  <c:v>Female</c:v>
                </c:pt>
                <c:pt idx="5">
                  <c:v>Full-time</c:v>
                </c:pt>
                <c:pt idx="6">
                  <c:v>Part-time</c:v>
                </c:pt>
                <c:pt idx="8">
                  <c:v>Male Full-time</c:v>
                </c:pt>
                <c:pt idx="9">
                  <c:v>Female Full-time</c:v>
                </c:pt>
                <c:pt idx="11">
                  <c:v>Male Part-time</c:v>
                </c:pt>
                <c:pt idx="12">
                  <c:v>Female Part-time</c:v>
                </c:pt>
              </c:strCache>
            </c:strRef>
          </c:cat>
          <c:val>
            <c:numRef>
              <c:f>'Gender and Type'!$B$2:$B$14</c:f>
              <c:numCache>
                <c:formatCode>General</c:formatCode>
                <c:ptCount val="13"/>
                <c:pt idx="0" formatCode="#,##0">
                  <c:v>22680</c:v>
                </c:pt>
                <c:pt idx="2" formatCode="#,##0">
                  <c:v>26491</c:v>
                </c:pt>
                <c:pt idx="3" formatCode="#,##0">
                  <c:v>18649</c:v>
                </c:pt>
                <c:pt idx="5" formatCode="#,##0">
                  <c:v>27732</c:v>
                </c:pt>
                <c:pt idx="6" formatCode="#,##0">
                  <c:v>10960</c:v>
                </c:pt>
                <c:pt idx="8" formatCode="#,##0">
                  <c:v>28932</c:v>
                </c:pt>
                <c:pt idx="9" formatCode="#,##0">
                  <c:v>25616</c:v>
                </c:pt>
                <c:pt idx="11">
                  <c:v>0</c:v>
                </c:pt>
                <c:pt idx="12" formatCode="#,##0">
                  <c:v>10933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6-4AD5-BC22-20FEC1CB2975}"/>
            </c:ext>
          </c:extLst>
        </c:ser>
        <c:ser>
          <c:idx val="1"/>
          <c:order val="1"/>
          <c:tx>
            <c:strRef>
              <c:f>'Gender and Type'!$C$1</c:f>
              <c:strCache>
                <c:ptCount val="1"/>
                <c:pt idx="0">
                  <c:v>Working in  ABC (£)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'Gender and Type'!$A$2:$A$14</c:f>
              <c:strCache>
                <c:ptCount val="13"/>
                <c:pt idx="0">
                  <c:v>All</c:v>
                </c:pt>
                <c:pt idx="2">
                  <c:v>Male</c:v>
                </c:pt>
                <c:pt idx="3">
                  <c:v>Female</c:v>
                </c:pt>
                <c:pt idx="5">
                  <c:v>Full-time</c:v>
                </c:pt>
                <c:pt idx="6">
                  <c:v>Part-time</c:v>
                </c:pt>
                <c:pt idx="8">
                  <c:v>Male Full-time</c:v>
                </c:pt>
                <c:pt idx="9">
                  <c:v>Female Full-time</c:v>
                </c:pt>
                <c:pt idx="11">
                  <c:v>Male Part-time</c:v>
                </c:pt>
                <c:pt idx="12">
                  <c:v>Female Part-time</c:v>
                </c:pt>
              </c:strCache>
            </c:strRef>
          </c:cat>
          <c:val>
            <c:numRef>
              <c:f>'Gender and Type'!$C$2:$C$14</c:f>
              <c:numCache>
                <c:formatCode>General</c:formatCode>
                <c:ptCount val="13"/>
                <c:pt idx="0" formatCode="#,##0">
                  <c:v>21309</c:v>
                </c:pt>
                <c:pt idx="2" formatCode="#,##0">
                  <c:v>25901</c:v>
                </c:pt>
                <c:pt idx="3" formatCode="#,##0">
                  <c:v>17593</c:v>
                </c:pt>
                <c:pt idx="5" formatCode="#,##0">
                  <c:v>26460</c:v>
                </c:pt>
                <c:pt idx="6" formatCode="#,##0">
                  <c:v>10851</c:v>
                </c:pt>
                <c:pt idx="8" formatCode="#,##0">
                  <c:v>27307</c:v>
                </c:pt>
                <c:pt idx="9" formatCode="#,##0">
                  <c:v>24603</c:v>
                </c:pt>
                <c:pt idx="11">
                  <c:v>0</c:v>
                </c:pt>
                <c:pt idx="12" formatCode="#,##0">
                  <c:v>10995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6-4AD5-BC22-20FEC1CB2975}"/>
            </c:ext>
          </c:extLst>
        </c:ser>
        <c:ser>
          <c:idx val="2"/>
          <c:order val="2"/>
          <c:tx>
            <c:strRef>
              <c:f>'Gender and Type'!$D$1</c:f>
              <c:strCache>
                <c:ptCount val="1"/>
                <c:pt idx="0">
                  <c:v>Northern Ireland (£)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'Gender and Type'!$A$2:$A$14</c:f>
              <c:strCache>
                <c:ptCount val="13"/>
                <c:pt idx="0">
                  <c:v>All</c:v>
                </c:pt>
                <c:pt idx="2">
                  <c:v>Male</c:v>
                </c:pt>
                <c:pt idx="3">
                  <c:v>Female</c:v>
                </c:pt>
                <c:pt idx="5">
                  <c:v>Full-time</c:v>
                </c:pt>
                <c:pt idx="6">
                  <c:v>Part-time</c:v>
                </c:pt>
                <c:pt idx="8">
                  <c:v>Male Full-time</c:v>
                </c:pt>
                <c:pt idx="9">
                  <c:v>Female Full-time</c:v>
                </c:pt>
                <c:pt idx="11">
                  <c:v>Male Part-time</c:v>
                </c:pt>
                <c:pt idx="12">
                  <c:v>Female Part-time</c:v>
                </c:pt>
              </c:strCache>
            </c:strRef>
          </c:cat>
          <c:val>
            <c:numRef>
              <c:f>'Gender and Type'!$D$2:$D$14</c:f>
              <c:numCache>
                <c:formatCode>General</c:formatCode>
                <c:ptCount val="13"/>
                <c:pt idx="0" formatCode="#,##0">
                  <c:v>22491</c:v>
                </c:pt>
                <c:pt idx="2" formatCode="#,##0">
                  <c:v>26582</c:v>
                </c:pt>
                <c:pt idx="3" formatCode="#,##0">
                  <c:v>18377</c:v>
                </c:pt>
                <c:pt idx="5" formatCode="#,##0">
                  <c:v>27434</c:v>
                </c:pt>
                <c:pt idx="6" formatCode="#,##0">
                  <c:v>10608</c:v>
                </c:pt>
                <c:pt idx="8" formatCode="#,##0">
                  <c:v>28843</c:v>
                </c:pt>
                <c:pt idx="9" formatCode="#,##0">
                  <c:v>25606</c:v>
                </c:pt>
                <c:pt idx="11" formatCode="#,##0">
                  <c:v>10060</c:v>
                </c:pt>
                <c:pt idx="12" formatCode="#,##0">
                  <c:v>10800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6-4AD5-BC22-20FEC1CB2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563520"/>
        <c:axId val="335563936"/>
      </c:barChart>
      <c:catAx>
        <c:axId val="3355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563936"/>
        <c:crosses val="autoZero"/>
        <c:auto val="1"/>
        <c:lblAlgn val="ctr"/>
        <c:lblOffset val="100"/>
        <c:noMultiLvlLbl val="0"/>
      </c:catAx>
      <c:valAx>
        <c:axId val="335563936"/>
        <c:scaling>
          <c:orientation val="minMax"/>
          <c:max val="3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£</a:t>
                </a:r>
              </a:p>
            </c:rich>
          </c:tx>
          <c:layout>
            <c:manualLayout>
              <c:xMode val="edge"/>
              <c:yMode val="edge"/>
              <c:x val="1.4669926650366748E-2"/>
              <c:y val="0.412245001632860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56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Councils!$F$1</c:f>
              <c:strCache>
                <c:ptCount val="1"/>
                <c:pt idx="0">
                  <c:v>Working 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Councils!$E$2:$E$12</c:f>
              <c:strCache>
                <c:ptCount val="11"/>
                <c:pt idx="0">
                  <c:v>Newry, Mourne and Down</c:v>
                </c:pt>
                <c:pt idx="1">
                  <c:v>Mid Ulster</c:v>
                </c:pt>
                <c:pt idx="2">
                  <c:v>Mid and East Antrim</c:v>
                </c:pt>
                <c:pt idx="3">
                  <c:v>Lisburn and Castlereagh</c:v>
                </c:pt>
                <c:pt idx="4">
                  <c:v>Fermanagh and Omagh</c:v>
                </c:pt>
                <c:pt idx="5">
                  <c:v>Derry City and Strabane</c:v>
                </c:pt>
                <c:pt idx="6">
                  <c:v>Causeway Coast and Glens</c:v>
                </c:pt>
                <c:pt idx="7">
                  <c:v>Belfast</c:v>
                </c:pt>
                <c:pt idx="8">
                  <c:v>Armagh City, Banbridge and Craigavon</c:v>
                </c:pt>
                <c:pt idx="9">
                  <c:v>Ards and North Down</c:v>
                </c:pt>
                <c:pt idx="10">
                  <c:v>Antrim and Newtownabbey</c:v>
                </c:pt>
              </c:strCache>
            </c:strRef>
          </c:cat>
          <c:val>
            <c:numRef>
              <c:f>Councils!$F$2:$F$12</c:f>
              <c:numCache>
                <c:formatCode>#,##0.0</c:formatCode>
                <c:ptCount val="11"/>
                <c:pt idx="0">
                  <c:v>25763</c:v>
                </c:pt>
                <c:pt idx="1">
                  <c:v>25289</c:v>
                </c:pt>
                <c:pt idx="2">
                  <c:v>26492</c:v>
                </c:pt>
                <c:pt idx="3">
                  <c:v>27470</c:v>
                </c:pt>
                <c:pt idx="4">
                  <c:v>26797</c:v>
                </c:pt>
                <c:pt idx="5">
                  <c:v>24599</c:v>
                </c:pt>
                <c:pt idx="6">
                  <c:v>22851</c:v>
                </c:pt>
                <c:pt idx="7">
                  <c:v>30361</c:v>
                </c:pt>
                <c:pt idx="8">
                  <c:v>26460</c:v>
                </c:pt>
                <c:pt idx="9">
                  <c:v>24093</c:v>
                </c:pt>
                <c:pt idx="10">
                  <c:v>28008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D5-4D41-99A4-C7B8B59120CF}"/>
            </c:ext>
          </c:extLst>
        </c:ser>
        <c:ser>
          <c:idx val="1"/>
          <c:order val="1"/>
          <c:tx>
            <c:strRef>
              <c:f>Councils!$G$1</c:f>
              <c:strCache>
                <c:ptCount val="1"/>
                <c:pt idx="0">
                  <c:v>Resident of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Councils!$E$2:$E$12</c:f>
              <c:strCache>
                <c:ptCount val="11"/>
                <c:pt idx="0">
                  <c:v>Newry, Mourne and Down</c:v>
                </c:pt>
                <c:pt idx="1">
                  <c:v>Mid Ulster</c:v>
                </c:pt>
                <c:pt idx="2">
                  <c:v>Mid and East Antrim</c:v>
                </c:pt>
                <c:pt idx="3">
                  <c:v>Lisburn and Castlereagh</c:v>
                </c:pt>
                <c:pt idx="4">
                  <c:v>Fermanagh and Omagh</c:v>
                </c:pt>
                <c:pt idx="5">
                  <c:v>Derry City and Strabane</c:v>
                </c:pt>
                <c:pt idx="6">
                  <c:v>Causeway Coast and Glens</c:v>
                </c:pt>
                <c:pt idx="7">
                  <c:v>Belfast</c:v>
                </c:pt>
                <c:pt idx="8">
                  <c:v>Armagh City, Banbridge and Craigavon</c:v>
                </c:pt>
                <c:pt idx="9">
                  <c:v>Ards and North Down</c:v>
                </c:pt>
                <c:pt idx="10">
                  <c:v>Antrim and Newtownabbey</c:v>
                </c:pt>
              </c:strCache>
            </c:strRef>
          </c:cat>
          <c:val>
            <c:numRef>
              <c:f>Councils!$G$2:$G$12</c:f>
              <c:numCache>
                <c:formatCode>#,##0.0</c:formatCode>
                <c:ptCount val="11"/>
                <c:pt idx="0">
                  <c:v>26397</c:v>
                </c:pt>
                <c:pt idx="1">
                  <c:v>25256</c:v>
                </c:pt>
                <c:pt idx="2">
                  <c:v>27335</c:v>
                </c:pt>
                <c:pt idx="3">
                  <c:v>30761</c:v>
                </c:pt>
                <c:pt idx="4">
                  <c:v>27071</c:v>
                </c:pt>
                <c:pt idx="5">
                  <c:v>24774</c:v>
                </c:pt>
                <c:pt idx="6">
                  <c:v>23643</c:v>
                </c:pt>
                <c:pt idx="7">
                  <c:v>27726</c:v>
                </c:pt>
                <c:pt idx="8">
                  <c:v>27732</c:v>
                </c:pt>
                <c:pt idx="9">
                  <c:v>27492</c:v>
                </c:pt>
                <c:pt idx="10">
                  <c:v>27623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D5-4D41-99A4-C7B8B5912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3460912"/>
        <c:axId val="330914112"/>
      </c:barChart>
      <c:catAx>
        <c:axId val="463460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914112"/>
        <c:crosses val="autoZero"/>
        <c:auto val="1"/>
        <c:lblAlgn val="ctr"/>
        <c:lblOffset val="100"/>
        <c:noMultiLvlLbl val="0"/>
      </c:catAx>
      <c:valAx>
        <c:axId val="330914112"/>
        <c:scaling>
          <c:orientation val="minMax"/>
          <c:max val="3200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(£)</a:t>
                </a:r>
              </a:p>
            </c:rich>
          </c:tx>
          <c:layout>
            <c:manualLayout>
              <c:xMode val="edge"/>
              <c:yMode val="edge"/>
              <c:x val="0.29417814851583612"/>
              <c:y val="0.734901457397348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60912"/>
        <c:crosses val="autoZero"/>
        <c:crossBetween val="between"/>
        <c:majorUnit val="5000"/>
        <c:min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888673327127143"/>
          <c:y val="0.8609689860196047"/>
          <c:w val="0.22980752556620529"/>
          <c:h val="5.73983609191708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Trend!$B$1</c:f>
              <c:strCache>
                <c:ptCount val="1"/>
                <c:pt idx="0">
                  <c:v>Resident of ABC (£)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Trend!$A$2:$A$7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Trend!$B$2:$B$7</c:f>
              <c:numCache>
                <c:formatCode>#,##0</c:formatCode>
                <c:ptCount val="6"/>
                <c:pt idx="0">
                  <c:v>23837</c:v>
                </c:pt>
                <c:pt idx="1">
                  <c:v>23139</c:v>
                </c:pt>
                <c:pt idx="2">
                  <c:v>24650</c:v>
                </c:pt>
                <c:pt idx="3">
                  <c:v>26053</c:v>
                </c:pt>
                <c:pt idx="4">
                  <c:v>26710</c:v>
                </c:pt>
                <c:pt idx="5">
                  <c:v>27732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3-4ED2-A475-DA8F14254D61}"/>
            </c:ext>
          </c:extLst>
        </c:ser>
        <c:ser>
          <c:idx val="1"/>
          <c:order val="1"/>
          <c:tx>
            <c:strRef>
              <c:f>Trend!$C$1</c:f>
              <c:strCache>
                <c:ptCount val="1"/>
                <c:pt idx="0">
                  <c:v>Working in  ABC (£)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Trend!$A$2:$A$7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Trend!$C$2:$C$7</c:f>
              <c:numCache>
                <c:formatCode>#,##0</c:formatCode>
                <c:ptCount val="6"/>
                <c:pt idx="0">
                  <c:v>22705</c:v>
                </c:pt>
                <c:pt idx="1">
                  <c:v>22588</c:v>
                </c:pt>
                <c:pt idx="2">
                  <c:v>23131</c:v>
                </c:pt>
                <c:pt idx="3">
                  <c:v>24320</c:v>
                </c:pt>
                <c:pt idx="4">
                  <c:v>25257</c:v>
                </c:pt>
                <c:pt idx="5">
                  <c:v>26460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A3-4ED2-A475-DA8F14254D61}"/>
            </c:ext>
          </c:extLst>
        </c:ser>
        <c:ser>
          <c:idx val="2"/>
          <c:order val="2"/>
          <c:tx>
            <c:strRef>
              <c:f>Trend!$D$1</c:f>
              <c:strCache>
                <c:ptCount val="1"/>
                <c:pt idx="0">
                  <c:v>Northern Ireland (£)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Trend!$A$2:$A$7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Trend!$D$2:$D$7</c:f>
              <c:numCache>
                <c:formatCode>#,##0</c:formatCode>
                <c:ptCount val="6"/>
                <c:pt idx="0">
                  <c:v>24491</c:v>
                </c:pt>
                <c:pt idx="1">
                  <c:v>25719</c:v>
                </c:pt>
                <c:pt idx="2">
                  <c:v>25978</c:v>
                </c:pt>
                <c:pt idx="3">
                  <c:v>25999</c:v>
                </c:pt>
                <c:pt idx="4">
                  <c:v>27101</c:v>
                </c:pt>
                <c:pt idx="5">
                  <c:v>27434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A3-4ED2-A475-DA8F14254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65616"/>
        <c:axId val="478928160"/>
      </c:barChart>
      <c:catAx>
        <c:axId val="19486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928160"/>
        <c:crosses val="autoZero"/>
        <c:auto val="1"/>
        <c:lblAlgn val="ctr"/>
        <c:lblOffset val="100"/>
        <c:noMultiLvlLbl val="0"/>
      </c:catAx>
      <c:valAx>
        <c:axId val="47892816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£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86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9</cp:revision>
  <cp:lastPrinted>2019-11-11T15:14:00Z</cp:lastPrinted>
  <dcterms:created xsi:type="dcterms:W3CDTF">2019-09-17T09:54:00Z</dcterms:created>
  <dcterms:modified xsi:type="dcterms:W3CDTF">2022-02-18T14:01:00Z</dcterms:modified>
</cp:coreProperties>
</file>