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4DE7" w14:textId="77777777" w:rsidR="0059768B" w:rsidRDefault="0059768B" w:rsidP="00F83351">
      <w:pPr>
        <w:spacing w:after="0" w:line="240" w:lineRule="auto"/>
        <w:ind w:left="425" w:right="-96" w:hanging="425"/>
        <w:jc w:val="center"/>
        <w:rPr>
          <w:rFonts w:asciiTheme="majorHAnsi" w:hAnsiTheme="majorHAnsi" w:cstheme="minorHAnsi"/>
          <w:b/>
          <w:sz w:val="24"/>
          <w:szCs w:val="24"/>
        </w:rPr>
      </w:pPr>
      <w:r w:rsidRPr="0059768B">
        <w:rPr>
          <w:rFonts w:asciiTheme="majorHAnsi" w:hAnsiTheme="majorHAnsi" w:cstheme="minorHAnsi"/>
          <w:b/>
          <w:sz w:val="24"/>
          <w:szCs w:val="24"/>
        </w:rPr>
        <w:t>JOB DESCRIPTION</w:t>
      </w:r>
    </w:p>
    <w:p w14:paraId="25A4752E" w14:textId="77777777" w:rsidR="0059768B" w:rsidRPr="0059768B" w:rsidRDefault="0059768B" w:rsidP="0059768B">
      <w:pPr>
        <w:spacing w:after="0" w:line="240" w:lineRule="auto"/>
        <w:ind w:left="425" w:hanging="425"/>
        <w:jc w:val="center"/>
        <w:rPr>
          <w:rFonts w:asciiTheme="majorHAnsi" w:hAnsiTheme="majorHAnsi" w:cstheme="minorHAnsi"/>
          <w:b/>
          <w:sz w:val="24"/>
          <w:szCs w:val="24"/>
        </w:rPr>
      </w:pPr>
    </w:p>
    <w:p w14:paraId="31302C85" w14:textId="77777777" w:rsidR="0059768B" w:rsidRDefault="0059768B" w:rsidP="0059768B">
      <w:pPr>
        <w:pStyle w:val="NormalWeb"/>
        <w:shd w:val="clear" w:color="auto" w:fill="FFFFFF"/>
        <w:spacing w:before="0" w:after="0"/>
        <w:rPr>
          <w:rStyle w:val="Strong"/>
          <w:rFonts w:asciiTheme="majorHAnsi" w:eastAsiaTheme="majorEastAsia" w:hAnsiTheme="majorHAnsi" w:cstheme="minorHAnsi"/>
          <w:b w:val="0"/>
        </w:rPr>
      </w:pPr>
      <w:r>
        <w:rPr>
          <w:rFonts w:asciiTheme="majorHAnsi" w:hAnsiTheme="majorHAnsi" w:cstheme="minorHAnsi"/>
          <w:b/>
        </w:rPr>
        <w:t>Post</w:t>
      </w:r>
      <w:r w:rsidRPr="0059768B">
        <w:rPr>
          <w:rFonts w:asciiTheme="majorHAnsi" w:hAnsiTheme="majorHAnsi" w:cstheme="minorHAnsi"/>
          <w:b/>
        </w:rPr>
        <w:t>:</w:t>
      </w:r>
      <w:r w:rsidRPr="0059768B">
        <w:rPr>
          <w:rFonts w:asciiTheme="majorHAnsi" w:hAnsiTheme="majorHAnsi" w:cstheme="minorHAnsi"/>
        </w:rPr>
        <w:tab/>
      </w:r>
      <w:r w:rsidRPr="0059768B">
        <w:rPr>
          <w:rFonts w:asciiTheme="majorHAnsi" w:hAnsiTheme="majorHAnsi" w:cstheme="minorHAnsi"/>
        </w:rPr>
        <w:tab/>
      </w:r>
      <w:r w:rsidRPr="0059768B">
        <w:rPr>
          <w:rFonts w:asciiTheme="majorHAnsi" w:hAnsiTheme="majorHAnsi" w:cstheme="minorHAnsi"/>
        </w:rPr>
        <w:tab/>
      </w:r>
      <w:r w:rsidRPr="0059768B">
        <w:rPr>
          <w:rStyle w:val="Strong"/>
          <w:rFonts w:asciiTheme="majorHAnsi" w:eastAsiaTheme="majorEastAsia" w:hAnsiTheme="majorHAnsi" w:cstheme="minorHAnsi"/>
          <w:b w:val="0"/>
        </w:rPr>
        <w:t>Environmental Health Manager (Food Control)</w:t>
      </w:r>
    </w:p>
    <w:p w14:paraId="2028B6BF" w14:textId="77777777" w:rsidR="0059768B" w:rsidRPr="0059768B" w:rsidRDefault="0059768B" w:rsidP="0059768B">
      <w:pPr>
        <w:pStyle w:val="NormalWeb"/>
        <w:shd w:val="clear" w:color="auto" w:fill="FFFFFF"/>
        <w:spacing w:before="0" w:after="0"/>
        <w:rPr>
          <w:rFonts w:asciiTheme="majorHAnsi" w:hAnsiTheme="majorHAnsi" w:cstheme="minorHAnsi"/>
        </w:rPr>
      </w:pPr>
    </w:p>
    <w:p w14:paraId="54F77B5A" w14:textId="77777777" w:rsidR="0059768B" w:rsidRPr="0059768B" w:rsidRDefault="0059768B" w:rsidP="0059768B">
      <w:pPr>
        <w:tabs>
          <w:tab w:val="left" w:pos="1701"/>
        </w:tabs>
        <w:spacing w:after="0" w:line="240" w:lineRule="auto"/>
        <w:ind w:left="425" w:hanging="425"/>
        <w:jc w:val="both"/>
        <w:rPr>
          <w:rFonts w:asciiTheme="majorHAnsi" w:hAnsiTheme="majorHAnsi" w:cstheme="minorHAnsi"/>
          <w:sz w:val="24"/>
          <w:szCs w:val="24"/>
        </w:rPr>
      </w:pPr>
      <w:r>
        <w:rPr>
          <w:rFonts w:asciiTheme="majorHAnsi" w:hAnsiTheme="majorHAnsi" w:cstheme="minorHAnsi"/>
          <w:b/>
          <w:sz w:val="24"/>
          <w:szCs w:val="24"/>
        </w:rPr>
        <w:t>Department</w:t>
      </w:r>
      <w:r w:rsidRPr="0059768B">
        <w:rPr>
          <w:rFonts w:asciiTheme="majorHAnsi" w:hAnsiTheme="majorHAnsi" w:cstheme="minorHAnsi"/>
          <w:b/>
          <w:sz w:val="24"/>
          <w:szCs w:val="24"/>
        </w:rPr>
        <w:t>:</w:t>
      </w:r>
      <w:r w:rsidRPr="0059768B">
        <w:rPr>
          <w:rFonts w:asciiTheme="majorHAnsi" w:hAnsiTheme="majorHAnsi" w:cstheme="minorHAnsi"/>
          <w:sz w:val="24"/>
          <w:szCs w:val="24"/>
        </w:rPr>
        <w:tab/>
      </w:r>
      <w:r w:rsidRPr="0059768B">
        <w:rPr>
          <w:rFonts w:asciiTheme="majorHAnsi" w:hAnsiTheme="majorHAnsi" w:cstheme="minorHAnsi"/>
          <w:sz w:val="24"/>
          <w:szCs w:val="24"/>
        </w:rPr>
        <w:tab/>
        <w:t>Environmental Health</w:t>
      </w:r>
    </w:p>
    <w:p w14:paraId="35440DDA" w14:textId="77777777" w:rsidR="0059768B" w:rsidRPr="0059768B" w:rsidRDefault="0059768B" w:rsidP="0059768B">
      <w:pPr>
        <w:tabs>
          <w:tab w:val="left" w:pos="1701"/>
        </w:tabs>
        <w:spacing w:after="0" w:line="240" w:lineRule="auto"/>
        <w:ind w:left="425" w:hanging="425"/>
        <w:jc w:val="both"/>
        <w:rPr>
          <w:rFonts w:asciiTheme="majorHAnsi" w:hAnsiTheme="majorHAnsi" w:cstheme="minorHAnsi"/>
          <w:sz w:val="24"/>
          <w:szCs w:val="24"/>
        </w:rPr>
      </w:pPr>
    </w:p>
    <w:p w14:paraId="0ED43C17" w14:textId="77777777" w:rsidR="0059768B" w:rsidRPr="0059768B" w:rsidRDefault="0059768B" w:rsidP="0059768B">
      <w:pPr>
        <w:tabs>
          <w:tab w:val="left" w:pos="1701"/>
        </w:tabs>
        <w:spacing w:after="0" w:line="240" w:lineRule="auto"/>
        <w:ind w:left="425" w:hanging="425"/>
        <w:jc w:val="both"/>
        <w:rPr>
          <w:rFonts w:asciiTheme="majorHAnsi" w:hAnsiTheme="majorHAnsi" w:cstheme="minorHAnsi"/>
          <w:sz w:val="24"/>
          <w:szCs w:val="24"/>
        </w:rPr>
      </w:pPr>
      <w:r>
        <w:rPr>
          <w:rFonts w:asciiTheme="majorHAnsi" w:hAnsiTheme="majorHAnsi" w:cstheme="minorHAnsi"/>
          <w:b/>
          <w:sz w:val="24"/>
          <w:szCs w:val="24"/>
        </w:rPr>
        <w:t>Reports to</w:t>
      </w:r>
      <w:r w:rsidRPr="0059768B">
        <w:rPr>
          <w:rFonts w:asciiTheme="majorHAnsi" w:hAnsiTheme="majorHAnsi" w:cstheme="minorHAnsi"/>
          <w:b/>
          <w:sz w:val="24"/>
          <w:szCs w:val="24"/>
        </w:rPr>
        <w:t>:</w:t>
      </w:r>
      <w:r w:rsidRPr="0059768B">
        <w:rPr>
          <w:rFonts w:asciiTheme="majorHAnsi" w:hAnsiTheme="majorHAnsi" w:cstheme="minorHAnsi"/>
          <w:sz w:val="24"/>
          <w:szCs w:val="24"/>
        </w:rPr>
        <w:tab/>
      </w:r>
      <w:r w:rsidRPr="0059768B">
        <w:rPr>
          <w:rFonts w:asciiTheme="majorHAnsi" w:hAnsiTheme="majorHAnsi" w:cstheme="minorHAnsi"/>
          <w:sz w:val="24"/>
          <w:szCs w:val="24"/>
        </w:rPr>
        <w:tab/>
        <w:t>Head of Environmental Health</w:t>
      </w:r>
    </w:p>
    <w:p w14:paraId="7F11F44D" w14:textId="77777777" w:rsidR="0059768B" w:rsidRPr="0059768B" w:rsidRDefault="0059768B" w:rsidP="0059768B">
      <w:pPr>
        <w:tabs>
          <w:tab w:val="left" w:pos="1701"/>
        </w:tabs>
        <w:spacing w:after="0" w:line="240" w:lineRule="auto"/>
        <w:ind w:left="425" w:hanging="425"/>
        <w:jc w:val="both"/>
        <w:rPr>
          <w:rFonts w:asciiTheme="majorHAnsi" w:hAnsiTheme="majorHAnsi" w:cstheme="minorHAnsi"/>
          <w:sz w:val="24"/>
          <w:szCs w:val="24"/>
        </w:rPr>
      </w:pPr>
    </w:p>
    <w:p w14:paraId="6ED625C8" w14:textId="77777777" w:rsidR="0059768B" w:rsidRDefault="0059768B" w:rsidP="0059768B">
      <w:pPr>
        <w:spacing w:after="0" w:line="240" w:lineRule="auto"/>
        <w:ind w:left="2160" w:hanging="2160"/>
        <w:rPr>
          <w:rFonts w:asciiTheme="majorHAnsi" w:hAnsiTheme="majorHAnsi" w:cstheme="minorHAnsi"/>
          <w:b/>
          <w:sz w:val="24"/>
          <w:szCs w:val="24"/>
        </w:rPr>
      </w:pPr>
      <w:r>
        <w:rPr>
          <w:rFonts w:asciiTheme="majorHAnsi" w:hAnsiTheme="majorHAnsi" w:cstheme="minorHAnsi"/>
          <w:b/>
          <w:sz w:val="24"/>
          <w:szCs w:val="24"/>
        </w:rPr>
        <w:t xml:space="preserve">Responsible for: </w:t>
      </w:r>
    </w:p>
    <w:p w14:paraId="28745495" w14:textId="77777777" w:rsidR="0059768B" w:rsidRPr="0059768B" w:rsidRDefault="0059768B" w:rsidP="0059768B">
      <w:pPr>
        <w:spacing w:after="0" w:line="240" w:lineRule="auto"/>
        <w:ind w:left="2160" w:hanging="2160"/>
        <w:rPr>
          <w:rFonts w:asciiTheme="majorHAnsi" w:eastAsia="Calibri" w:hAnsiTheme="majorHAnsi" w:cstheme="minorHAnsi"/>
          <w:sz w:val="24"/>
          <w:szCs w:val="24"/>
        </w:rPr>
      </w:pPr>
      <w:r w:rsidRPr="0059768B">
        <w:rPr>
          <w:rFonts w:asciiTheme="majorHAnsi" w:hAnsiTheme="majorHAnsi" w:cstheme="minorHAnsi"/>
          <w:b/>
          <w:sz w:val="24"/>
          <w:szCs w:val="24"/>
        </w:rPr>
        <w:tab/>
      </w:r>
    </w:p>
    <w:p w14:paraId="11DD9366" w14:textId="493261A9" w:rsidR="0059768B" w:rsidRPr="0059768B" w:rsidRDefault="0059768B" w:rsidP="0059768B">
      <w:pPr>
        <w:tabs>
          <w:tab w:val="left" w:pos="1701"/>
        </w:tabs>
        <w:spacing w:after="0" w:line="240" w:lineRule="auto"/>
        <w:ind w:left="425" w:hanging="425"/>
        <w:jc w:val="both"/>
        <w:rPr>
          <w:rFonts w:asciiTheme="majorHAnsi" w:hAnsiTheme="majorHAnsi" w:cstheme="minorHAnsi"/>
          <w:b/>
          <w:sz w:val="24"/>
          <w:szCs w:val="24"/>
        </w:rPr>
      </w:pPr>
      <w:r>
        <w:rPr>
          <w:rFonts w:asciiTheme="majorHAnsi" w:hAnsiTheme="majorHAnsi" w:cstheme="minorHAnsi"/>
          <w:b/>
          <w:sz w:val="24"/>
          <w:szCs w:val="24"/>
        </w:rPr>
        <w:t>Location</w:t>
      </w:r>
      <w:r w:rsidRPr="0059768B">
        <w:rPr>
          <w:rFonts w:asciiTheme="majorHAnsi" w:hAnsiTheme="majorHAnsi" w:cstheme="minorHAnsi"/>
          <w:b/>
          <w:sz w:val="24"/>
          <w:szCs w:val="24"/>
        </w:rPr>
        <w:t>:</w:t>
      </w:r>
      <w:r w:rsidRPr="0059768B">
        <w:rPr>
          <w:rFonts w:asciiTheme="majorHAnsi" w:hAnsiTheme="majorHAnsi" w:cstheme="minorHAnsi"/>
          <w:b/>
          <w:sz w:val="24"/>
          <w:szCs w:val="24"/>
        </w:rPr>
        <w:tab/>
      </w:r>
      <w:r w:rsidR="0053557C">
        <w:rPr>
          <w:rFonts w:asciiTheme="majorHAnsi" w:hAnsiTheme="majorHAnsi" w:cstheme="minorHAnsi"/>
          <w:sz w:val="24"/>
          <w:szCs w:val="24"/>
        </w:rPr>
        <w:tab/>
        <w:t>To be c</w:t>
      </w:r>
      <w:r w:rsidR="00A34148">
        <w:rPr>
          <w:rFonts w:asciiTheme="majorHAnsi" w:hAnsiTheme="majorHAnsi" w:cstheme="minorHAnsi"/>
          <w:sz w:val="24"/>
          <w:szCs w:val="24"/>
        </w:rPr>
        <w:t>onfirmed - a</w:t>
      </w:r>
      <w:r w:rsidR="001553E2">
        <w:rPr>
          <w:rFonts w:asciiTheme="majorHAnsi" w:hAnsiTheme="majorHAnsi" w:cstheme="minorHAnsi"/>
          <w:sz w:val="24"/>
          <w:szCs w:val="24"/>
        </w:rPr>
        <w:t>ny of the l</w:t>
      </w:r>
      <w:r w:rsidRPr="0059768B">
        <w:rPr>
          <w:rFonts w:asciiTheme="majorHAnsi" w:hAnsiTheme="majorHAnsi" w:cstheme="minorHAnsi"/>
          <w:sz w:val="24"/>
          <w:szCs w:val="24"/>
        </w:rPr>
        <w:t>ocality offices</w:t>
      </w:r>
      <w:r w:rsidRPr="0059768B">
        <w:rPr>
          <w:rFonts w:asciiTheme="majorHAnsi" w:hAnsiTheme="majorHAnsi" w:cstheme="minorHAnsi"/>
          <w:b/>
          <w:sz w:val="24"/>
          <w:szCs w:val="24"/>
        </w:rPr>
        <w:t xml:space="preserve"> </w:t>
      </w:r>
    </w:p>
    <w:p w14:paraId="7C6C7D87" w14:textId="77777777" w:rsidR="0059768B" w:rsidRPr="0059768B" w:rsidRDefault="0059768B" w:rsidP="0059768B">
      <w:pPr>
        <w:tabs>
          <w:tab w:val="left" w:pos="1701"/>
        </w:tabs>
        <w:spacing w:after="0" w:line="240" w:lineRule="auto"/>
        <w:ind w:left="425" w:hanging="425"/>
        <w:jc w:val="both"/>
        <w:rPr>
          <w:rFonts w:asciiTheme="majorHAnsi" w:hAnsiTheme="majorHAnsi" w:cstheme="minorHAnsi"/>
          <w:sz w:val="24"/>
          <w:szCs w:val="24"/>
        </w:rPr>
      </w:pPr>
    </w:p>
    <w:p w14:paraId="69189D33" w14:textId="0DD7D6F7" w:rsidR="0059768B" w:rsidRPr="0059768B" w:rsidRDefault="0059768B" w:rsidP="0059768B">
      <w:pPr>
        <w:tabs>
          <w:tab w:val="left" w:pos="1701"/>
        </w:tabs>
        <w:spacing w:after="0" w:line="240" w:lineRule="auto"/>
        <w:ind w:left="425" w:hanging="425"/>
        <w:jc w:val="both"/>
        <w:rPr>
          <w:rFonts w:asciiTheme="majorHAnsi" w:hAnsiTheme="majorHAnsi" w:cstheme="minorHAnsi"/>
          <w:b/>
          <w:sz w:val="24"/>
          <w:szCs w:val="24"/>
        </w:rPr>
      </w:pPr>
      <w:r>
        <w:rPr>
          <w:rFonts w:asciiTheme="majorHAnsi" w:hAnsiTheme="majorHAnsi" w:cstheme="minorHAnsi"/>
          <w:b/>
          <w:sz w:val="24"/>
          <w:szCs w:val="24"/>
        </w:rPr>
        <w:t>Salary</w:t>
      </w:r>
      <w:r w:rsidRPr="0059768B">
        <w:rPr>
          <w:rFonts w:asciiTheme="majorHAnsi" w:hAnsiTheme="majorHAnsi" w:cstheme="minorHAnsi"/>
          <w:b/>
          <w:sz w:val="24"/>
          <w:szCs w:val="24"/>
        </w:rPr>
        <w:t>:</w:t>
      </w:r>
      <w:r w:rsidRPr="0059768B">
        <w:rPr>
          <w:rFonts w:asciiTheme="majorHAnsi" w:hAnsiTheme="majorHAnsi" w:cstheme="minorHAnsi"/>
          <w:b/>
          <w:sz w:val="24"/>
          <w:szCs w:val="24"/>
        </w:rPr>
        <w:tab/>
      </w:r>
      <w:r w:rsidR="00065322">
        <w:rPr>
          <w:rFonts w:asciiTheme="majorHAnsi" w:hAnsiTheme="majorHAnsi" w:cstheme="minorHAnsi"/>
          <w:b/>
          <w:sz w:val="24"/>
          <w:szCs w:val="24"/>
        </w:rPr>
        <w:t xml:space="preserve">         PO7 (subject to review)</w:t>
      </w:r>
      <w:bookmarkStart w:id="0" w:name="_GoBack"/>
      <w:bookmarkEnd w:id="0"/>
    </w:p>
    <w:p w14:paraId="7053A2CA" w14:textId="77777777" w:rsidR="0059768B" w:rsidRPr="0059768B" w:rsidRDefault="0059768B" w:rsidP="0059768B">
      <w:pPr>
        <w:tabs>
          <w:tab w:val="left" w:pos="1701"/>
        </w:tabs>
        <w:spacing w:after="0" w:line="240" w:lineRule="auto"/>
        <w:ind w:left="425" w:hanging="425"/>
        <w:jc w:val="both"/>
        <w:rPr>
          <w:rFonts w:asciiTheme="majorHAnsi" w:hAnsiTheme="majorHAnsi" w:cstheme="minorHAnsi"/>
          <w:sz w:val="24"/>
          <w:szCs w:val="24"/>
        </w:rPr>
      </w:pPr>
    </w:p>
    <w:p w14:paraId="5399037C" w14:textId="77777777" w:rsidR="0059768B" w:rsidRPr="0059768B" w:rsidRDefault="0059768B" w:rsidP="0059768B">
      <w:pPr>
        <w:tabs>
          <w:tab w:val="left" w:pos="1701"/>
        </w:tabs>
        <w:spacing w:after="0" w:line="240" w:lineRule="auto"/>
        <w:ind w:left="2127" w:hanging="2127"/>
        <w:rPr>
          <w:rFonts w:asciiTheme="majorHAnsi" w:hAnsiTheme="majorHAnsi" w:cstheme="minorHAnsi"/>
          <w:sz w:val="24"/>
          <w:szCs w:val="24"/>
        </w:rPr>
      </w:pPr>
      <w:r>
        <w:rPr>
          <w:rFonts w:asciiTheme="majorHAnsi" w:hAnsiTheme="majorHAnsi" w:cstheme="minorHAnsi"/>
          <w:b/>
          <w:sz w:val="24"/>
          <w:szCs w:val="24"/>
        </w:rPr>
        <w:t>Hours</w:t>
      </w:r>
      <w:r w:rsidRPr="0059768B">
        <w:rPr>
          <w:rFonts w:asciiTheme="majorHAnsi" w:hAnsiTheme="majorHAnsi" w:cstheme="minorHAnsi"/>
          <w:b/>
          <w:sz w:val="24"/>
          <w:szCs w:val="24"/>
        </w:rPr>
        <w:t>:</w:t>
      </w:r>
      <w:r w:rsidRPr="0059768B">
        <w:rPr>
          <w:rFonts w:asciiTheme="majorHAnsi" w:hAnsiTheme="majorHAnsi" w:cstheme="minorHAnsi"/>
          <w:b/>
          <w:sz w:val="24"/>
          <w:szCs w:val="24"/>
        </w:rPr>
        <w:tab/>
      </w:r>
      <w:r w:rsidRPr="0059768B">
        <w:rPr>
          <w:rFonts w:asciiTheme="majorHAnsi" w:hAnsiTheme="majorHAnsi" w:cstheme="minorHAnsi"/>
          <w:b/>
          <w:sz w:val="24"/>
          <w:szCs w:val="24"/>
        </w:rPr>
        <w:tab/>
      </w:r>
      <w:r>
        <w:rPr>
          <w:rFonts w:asciiTheme="majorHAnsi" w:hAnsiTheme="majorHAnsi" w:cstheme="minorHAnsi"/>
          <w:b/>
          <w:sz w:val="24"/>
          <w:szCs w:val="24"/>
        </w:rPr>
        <w:tab/>
      </w:r>
      <w:r w:rsidRPr="0059768B">
        <w:rPr>
          <w:rFonts w:asciiTheme="majorHAnsi" w:hAnsiTheme="majorHAnsi" w:cstheme="minorHAnsi"/>
          <w:sz w:val="24"/>
          <w:szCs w:val="24"/>
        </w:rPr>
        <w:t>37 hours per week Mon – Fri an</w:t>
      </w:r>
      <w:r>
        <w:rPr>
          <w:rFonts w:asciiTheme="majorHAnsi" w:hAnsiTheme="majorHAnsi" w:cstheme="minorHAnsi"/>
          <w:sz w:val="24"/>
          <w:szCs w:val="24"/>
        </w:rPr>
        <w:t xml:space="preserve">d additional hours as necessary.  </w:t>
      </w:r>
      <w:r w:rsidRPr="0059768B">
        <w:rPr>
          <w:rFonts w:asciiTheme="majorHAnsi" w:hAnsiTheme="majorHAnsi" w:cstheme="minorHAnsi"/>
          <w:sz w:val="24"/>
          <w:szCs w:val="24"/>
        </w:rPr>
        <w:t xml:space="preserve">Evening and weekend work may also be required. </w:t>
      </w:r>
    </w:p>
    <w:p w14:paraId="30279FAA" w14:textId="77777777" w:rsidR="0059768B" w:rsidRPr="0059768B" w:rsidRDefault="0059768B" w:rsidP="0059768B">
      <w:pPr>
        <w:tabs>
          <w:tab w:val="left" w:pos="1701"/>
        </w:tabs>
        <w:spacing w:after="0" w:line="240" w:lineRule="auto"/>
        <w:jc w:val="both"/>
        <w:rPr>
          <w:rFonts w:asciiTheme="majorHAnsi" w:hAnsiTheme="majorHAnsi" w:cstheme="minorHAnsi"/>
          <w:sz w:val="24"/>
          <w:szCs w:val="24"/>
        </w:rPr>
      </w:pPr>
    </w:p>
    <w:p w14:paraId="7B24FAA5" w14:textId="77777777" w:rsidR="0059768B" w:rsidRPr="0059768B" w:rsidRDefault="0059768B" w:rsidP="0059768B">
      <w:pPr>
        <w:spacing w:after="0" w:line="240" w:lineRule="auto"/>
        <w:ind w:left="425" w:hanging="425"/>
        <w:rPr>
          <w:rFonts w:asciiTheme="majorHAnsi" w:hAnsiTheme="majorHAnsi" w:cstheme="minorHAnsi"/>
          <w:sz w:val="24"/>
          <w:szCs w:val="24"/>
        </w:rPr>
      </w:pPr>
      <w:r>
        <w:rPr>
          <w:rFonts w:asciiTheme="majorHAnsi" w:hAnsiTheme="majorHAnsi" w:cstheme="minorHAnsi"/>
          <w:b/>
          <w:sz w:val="24"/>
          <w:szCs w:val="24"/>
        </w:rPr>
        <w:t>Duration</w:t>
      </w:r>
      <w:r w:rsidRPr="0059768B">
        <w:rPr>
          <w:rFonts w:asciiTheme="majorHAnsi" w:hAnsiTheme="majorHAnsi" w:cstheme="minorHAnsi"/>
          <w:b/>
          <w:sz w:val="24"/>
          <w:szCs w:val="24"/>
        </w:rPr>
        <w:t>:</w:t>
      </w:r>
      <w:r w:rsidRPr="0059768B">
        <w:rPr>
          <w:rFonts w:asciiTheme="majorHAnsi" w:hAnsiTheme="majorHAnsi" w:cstheme="minorHAnsi"/>
          <w:b/>
          <w:sz w:val="24"/>
          <w:szCs w:val="24"/>
        </w:rPr>
        <w:tab/>
      </w:r>
      <w:r w:rsidRPr="0059768B">
        <w:rPr>
          <w:rFonts w:asciiTheme="majorHAnsi" w:hAnsiTheme="majorHAnsi" w:cstheme="minorHAnsi"/>
          <w:sz w:val="24"/>
          <w:szCs w:val="24"/>
        </w:rPr>
        <w:t xml:space="preserve">     </w:t>
      </w:r>
      <w:r>
        <w:rPr>
          <w:rFonts w:asciiTheme="majorHAnsi" w:hAnsiTheme="majorHAnsi" w:cstheme="minorHAnsi"/>
          <w:sz w:val="24"/>
          <w:szCs w:val="24"/>
        </w:rPr>
        <w:tab/>
      </w:r>
      <w:r w:rsidRPr="0059768B">
        <w:rPr>
          <w:rFonts w:asciiTheme="majorHAnsi" w:hAnsiTheme="majorHAnsi" w:cstheme="minorHAnsi"/>
          <w:sz w:val="24"/>
          <w:szCs w:val="24"/>
        </w:rPr>
        <w:t>Permanent</w:t>
      </w:r>
    </w:p>
    <w:p w14:paraId="54B08D7E" w14:textId="1CB7D649" w:rsidR="0059768B" w:rsidRDefault="0059768B" w:rsidP="0059768B">
      <w:pPr>
        <w:spacing w:after="0" w:line="240" w:lineRule="auto"/>
        <w:rPr>
          <w:rFonts w:asciiTheme="majorHAnsi" w:eastAsia="Calibri" w:hAnsiTheme="majorHAnsi" w:cstheme="minorHAnsi"/>
          <w:caps/>
          <w:sz w:val="24"/>
          <w:szCs w:val="24"/>
        </w:rPr>
      </w:pPr>
    </w:p>
    <w:p w14:paraId="0AF5B447" w14:textId="77777777" w:rsidR="001F202B" w:rsidRPr="00215008" w:rsidRDefault="001F202B" w:rsidP="001F202B">
      <w:pPr>
        <w:spacing w:after="0" w:line="240" w:lineRule="auto"/>
        <w:rPr>
          <w:rFonts w:ascii="Calibri" w:hAnsi="Calibri" w:cs="Arial"/>
          <w:i/>
          <w:sz w:val="24"/>
          <w:szCs w:val="24"/>
        </w:rPr>
      </w:pPr>
      <w:r w:rsidRPr="00215008">
        <w:rPr>
          <w:rFonts w:ascii="Calibri" w:hAnsi="Calibri" w:cs="Arial"/>
          <w:i/>
          <w:sz w:val="24"/>
          <w:szCs w:val="24"/>
        </w:rPr>
        <w:t>All employees are expected to model the Customer Care behaviours of “Serve Passionately, Engage Positively and Deliver Consistently.”</w:t>
      </w:r>
    </w:p>
    <w:p w14:paraId="2D93677B" w14:textId="77777777" w:rsidR="001F202B" w:rsidRDefault="001F202B" w:rsidP="0059768B">
      <w:pPr>
        <w:spacing w:after="0" w:line="240" w:lineRule="auto"/>
        <w:rPr>
          <w:rFonts w:asciiTheme="majorHAnsi" w:eastAsia="Calibri" w:hAnsiTheme="majorHAnsi" w:cstheme="minorHAnsi"/>
          <w:caps/>
          <w:sz w:val="24"/>
          <w:szCs w:val="24"/>
        </w:rPr>
      </w:pPr>
    </w:p>
    <w:p w14:paraId="1430F6DD" w14:textId="77777777" w:rsidR="0059768B" w:rsidRPr="0059768B" w:rsidRDefault="0059768B" w:rsidP="0059768B">
      <w:pPr>
        <w:spacing w:after="0" w:line="240" w:lineRule="auto"/>
        <w:rPr>
          <w:rFonts w:asciiTheme="majorHAnsi" w:eastAsia="Calibri" w:hAnsiTheme="majorHAnsi" w:cstheme="minorHAnsi"/>
          <w:caps/>
          <w:sz w:val="24"/>
          <w:szCs w:val="24"/>
        </w:rPr>
      </w:pPr>
    </w:p>
    <w:p w14:paraId="357B38D4" w14:textId="77777777" w:rsidR="0059768B" w:rsidRPr="0059768B" w:rsidRDefault="0059768B" w:rsidP="0059768B">
      <w:pPr>
        <w:spacing w:after="0" w:line="240" w:lineRule="auto"/>
        <w:ind w:left="425" w:hanging="425"/>
        <w:rPr>
          <w:rFonts w:asciiTheme="majorHAnsi" w:hAnsiTheme="majorHAnsi" w:cstheme="minorHAnsi"/>
          <w:b/>
          <w:sz w:val="24"/>
          <w:szCs w:val="24"/>
        </w:rPr>
      </w:pPr>
      <w:r w:rsidRPr="0059768B">
        <w:rPr>
          <w:rFonts w:asciiTheme="majorHAnsi" w:eastAsia="Calibri" w:hAnsiTheme="majorHAnsi" w:cstheme="minorHAnsi"/>
          <w:b/>
          <w:caps/>
          <w:sz w:val="24"/>
          <w:szCs w:val="24"/>
        </w:rPr>
        <w:t>job PURPOSE:</w:t>
      </w:r>
    </w:p>
    <w:p w14:paraId="533FEDDD" w14:textId="77777777" w:rsidR="0059768B" w:rsidRPr="0059768B" w:rsidRDefault="0059768B" w:rsidP="0059768B">
      <w:pPr>
        <w:spacing w:after="0" w:line="240" w:lineRule="auto"/>
        <w:rPr>
          <w:rFonts w:asciiTheme="majorHAnsi" w:hAnsiTheme="majorHAnsi" w:cstheme="minorHAnsi"/>
          <w:sz w:val="24"/>
          <w:szCs w:val="24"/>
        </w:rPr>
      </w:pPr>
    </w:p>
    <w:p w14:paraId="569510C0" w14:textId="2317C62A" w:rsidR="0059768B" w:rsidRPr="0059768B" w:rsidRDefault="0059768B" w:rsidP="0059768B">
      <w:pPr>
        <w:tabs>
          <w:tab w:val="left" w:pos="4395"/>
        </w:tabs>
        <w:spacing w:after="0" w:line="240" w:lineRule="auto"/>
        <w:rPr>
          <w:rFonts w:asciiTheme="majorHAnsi" w:eastAsia="Calibri" w:hAnsiTheme="majorHAnsi" w:cstheme="minorHAnsi"/>
          <w:sz w:val="24"/>
          <w:szCs w:val="24"/>
        </w:rPr>
      </w:pPr>
      <w:r w:rsidRPr="0059768B">
        <w:rPr>
          <w:rFonts w:asciiTheme="majorHAnsi" w:eastAsia="Calibri" w:hAnsiTheme="majorHAnsi" w:cstheme="minorHAnsi"/>
          <w:sz w:val="24"/>
          <w:szCs w:val="24"/>
        </w:rPr>
        <w:t xml:space="preserve">To support the Head of Environmental Health by leading in </w:t>
      </w:r>
      <w:r w:rsidRPr="0059768B">
        <w:rPr>
          <w:rFonts w:asciiTheme="majorHAnsi" w:hAnsiTheme="majorHAnsi" w:cstheme="minorHAnsi"/>
          <w:sz w:val="24"/>
          <w:szCs w:val="24"/>
        </w:rPr>
        <w:t>the development, promotion, implementation and management of the required framework and processes to help deliver an effective, efficient and customer and business-focused approach to promoting excellence in the following areas:</w:t>
      </w:r>
      <w:r w:rsidRPr="0059768B">
        <w:rPr>
          <w:rFonts w:asciiTheme="majorHAnsi" w:eastAsia="Calibri" w:hAnsiTheme="majorHAnsi" w:cstheme="minorHAnsi"/>
          <w:sz w:val="24"/>
          <w:szCs w:val="24"/>
        </w:rPr>
        <w:t xml:space="preserve"> </w:t>
      </w:r>
    </w:p>
    <w:p w14:paraId="2FB06AF2" w14:textId="77777777" w:rsidR="0059768B" w:rsidRPr="0059768B" w:rsidRDefault="0059768B" w:rsidP="0059768B">
      <w:pPr>
        <w:pStyle w:val="ListParagraph"/>
        <w:numPr>
          <w:ilvl w:val="0"/>
          <w:numId w:val="3"/>
        </w:numPr>
        <w:tabs>
          <w:tab w:val="left" w:pos="900"/>
        </w:tabs>
        <w:spacing w:after="0" w:line="240" w:lineRule="auto"/>
        <w:rPr>
          <w:rFonts w:asciiTheme="majorHAnsi" w:eastAsia="Calibri" w:hAnsiTheme="majorHAnsi" w:cstheme="minorHAnsi"/>
          <w:sz w:val="24"/>
          <w:szCs w:val="24"/>
        </w:rPr>
      </w:pPr>
      <w:r w:rsidRPr="0059768B">
        <w:rPr>
          <w:rFonts w:asciiTheme="majorHAnsi" w:eastAsia="Calibri" w:hAnsiTheme="majorHAnsi" w:cstheme="minorHAnsi"/>
          <w:sz w:val="24"/>
          <w:szCs w:val="24"/>
        </w:rPr>
        <w:t xml:space="preserve">Food Safety, </w:t>
      </w:r>
    </w:p>
    <w:p w14:paraId="1E038D8C" w14:textId="31958E98" w:rsidR="0059768B" w:rsidRPr="0059768B" w:rsidRDefault="000359A8" w:rsidP="0059768B">
      <w:pPr>
        <w:pStyle w:val="ListParagraph"/>
        <w:numPr>
          <w:ilvl w:val="0"/>
          <w:numId w:val="3"/>
        </w:numPr>
        <w:tabs>
          <w:tab w:val="left" w:pos="900"/>
        </w:tabs>
        <w:spacing w:after="0" w:line="240" w:lineRule="auto"/>
        <w:rPr>
          <w:rFonts w:asciiTheme="majorHAnsi" w:eastAsia="Calibri" w:hAnsiTheme="majorHAnsi" w:cstheme="minorHAnsi"/>
          <w:sz w:val="24"/>
          <w:szCs w:val="24"/>
        </w:rPr>
      </w:pPr>
      <w:r>
        <w:rPr>
          <w:rFonts w:asciiTheme="majorHAnsi" w:eastAsia="Calibri" w:hAnsiTheme="majorHAnsi" w:cstheme="minorHAnsi"/>
          <w:sz w:val="24"/>
          <w:szCs w:val="24"/>
        </w:rPr>
        <w:t>Food Standards</w:t>
      </w:r>
    </w:p>
    <w:p w14:paraId="095A0037" w14:textId="33835A77" w:rsidR="0059768B" w:rsidRPr="0059768B" w:rsidRDefault="0041571C" w:rsidP="0059768B">
      <w:pPr>
        <w:pStyle w:val="ListParagraph"/>
        <w:numPr>
          <w:ilvl w:val="0"/>
          <w:numId w:val="3"/>
        </w:numPr>
        <w:tabs>
          <w:tab w:val="left" w:pos="900"/>
        </w:tabs>
        <w:spacing w:after="0" w:line="240" w:lineRule="auto"/>
        <w:rPr>
          <w:rFonts w:asciiTheme="majorHAnsi" w:eastAsia="Calibri" w:hAnsiTheme="majorHAnsi" w:cstheme="minorHAnsi"/>
          <w:sz w:val="24"/>
          <w:szCs w:val="24"/>
        </w:rPr>
      </w:pPr>
      <w:r>
        <w:rPr>
          <w:rFonts w:asciiTheme="majorHAnsi" w:eastAsia="Calibri" w:hAnsiTheme="majorHAnsi" w:cstheme="minorHAnsi"/>
          <w:sz w:val="24"/>
          <w:szCs w:val="24"/>
        </w:rPr>
        <w:t xml:space="preserve">Infectious Disease </w:t>
      </w:r>
      <w:r w:rsidR="00555EC9">
        <w:rPr>
          <w:rFonts w:asciiTheme="majorHAnsi" w:eastAsia="Calibri" w:hAnsiTheme="majorHAnsi" w:cstheme="minorHAnsi"/>
          <w:sz w:val="24"/>
          <w:szCs w:val="24"/>
        </w:rPr>
        <w:t>C</w:t>
      </w:r>
      <w:r>
        <w:rPr>
          <w:rFonts w:asciiTheme="majorHAnsi" w:eastAsia="Calibri" w:hAnsiTheme="majorHAnsi" w:cstheme="minorHAnsi"/>
          <w:sz w:val="24"/>
          <w:szCs w:val="24"/>
        </w:rPr>
        <w:t>ontrol</w:t>
      </w:r>
    </w:p>
    <w:p w14:paraId="5CC6F4FA" w14:textId="0A5B902E" w:rsidR="0059768B" w:rsidRPr="0059768B" w:rsidRDefault="0059768B" w:rsidP="0059768B">
      <w:pPr>
        <w:pStyle w:val="ListParagraph"/>
        <w:numPr>
          <w:ilvl w:val="0"/>
          <w:numId w:val="3"/>
        </w:numPr>
        <w:tabs>
          <w:tab w:val="left" w:pos="900"/>
        </w:tabs>
        <w:spacing w:after="0" w:line="240" w:lineRule="auto"/>
        <w:rPr>
          <w:rFonts w:asciiTheme="majorHAnsi" w:eastAsia="Calibri" w:hAnsiTheme="majorHAnsi" w:cstheme="minorHAnsi"/>
          <w:sz w:val="24"/>
          <w:szCs w:val="24"/>
        </w:rPr>
      </w:pPr>
      <w:r w:rsidRPr="0059768B">
        <w:rPr>
          <w:rFonts w:asciiTheme="majorHAnsi" w:eastAsia="Calibri" w:hAnsiTheme="majorHAnsi" w:cstheme="minorHAnsi"/>
          <w:sz w:val="24"/>
          <w:szCs w:val="24"/>
        </w:rPr>
        <w:t>Nutrition health and</w:t>
      </w:r>
      <w:r w:rsidR="0053557C">
        <w:rPr>
          <w:rFonts w:asciiTheme="majorHAnsi" w:eastAsia="Calibri" w:hAnsiTheme="majorHAnsi" w:cstheme="minorHAnsi"/>
          <w:sz w:val="24"/>
          <w:szCs w:val="24"/>
        </w:rPr>
        <w:t xml:space="preserve"> </w:t>
      </w:r>
      <w:r w:rsidR="00555EC9">
        <w:rPr>
          <w:rFonts w:asciiTheme="majorHAnsi" w:eastAsia="Calibri" w:hAnsiTheme="majorHAnsi" w:cstheme="minorHAnsi"/>
          <w:sz w:val="24"/>
          <w:szCs w:val="24"/>
        </w:rPr>
        <w:t>W</w:t>
      </w:r>
      <w:r w:rsidR="0053557C">
        <w:rPr>
          <w:rFonts w:asciiTheme="majorHAnsi" w:eastAsia="Calibri" w:hAnsiTheme="majorHAnsi" w:cstheme="minorHAnsi"/>
          <w:sz w:val="24"/>
          <w:szCs w:val="24"/>
        </w:rPr>
        <w:t>ell</w:t>
      </w:r>
      <w:r w:rsidRPr="0059768B">
        <w:rPr>
          <w:rFonts w:asciiTheme="majorHAnsi" w:eastAsia="Calibri" w:hAnsiTheme="majorHAnsi" w:cstheme="minorHAnsi"/>
          <w:sz w:val="24"/>
          <w:szCs w:val="24"/>
        </w:rPr>
        <w:t>being</w:t>
      </w:r>
    </w:p>
    <w:p w14:paraId="57B10119" w14:textId="3922DABC" w:rsidR="0059768B" w:rsidRDefault="0059768B" w:rsidP="0059768B">
      <w:pPr>
        <w:pStyle w:val="ListParagraph"/>
        <w:numPr>
          <w:ilvl w:val="0"/>
          <w:numId w:val="3"/>
        </w:numPr>
        <w:tabs>
          <w:tab w:val="left" w:pos="900"/>
        </w:tabs>
        <w:spacing w:after="0" w:line="240" w:lineRule="auto"/>
        <w:rPr>
          <w:rFonts w:asciiTheme="majorHAnsi" w:eastAsia="Calibri" w:hAnsiTheme="majorHAnsi" w:cstheme="minorHAnsi"/>
          <w:sz w:val="24"/>
          <w:szCs w:val="24"/>
        </w:rPr>
      </w:pPr>
      <w:r w:rsidRPr="0059768B">
        <w:rPr>
          <w:rFonts w:asciiTheme="majorHAnsi" w:eastAsia="Calibri" w:hAnsiTheme="majorHAnsi" w:cstheme="minorHAnsi"/>
          <w:sz w:val="24"/>
          <w:szCs w:val="24"/>
        </w:rPr>
        <w:t>Student Training</w:t>
      </w:r>
    </w:p>
    <w:p w14:paraId="37D262DA" w14:textId="77777777" w:rsidR="00555EC9" w:rsidRDefault="004E7E58" w:rsidP="00555EC9">
      <w:pPr>
        <w:pStyle w:val="Default"/>
        <w:numPr>
          <w:ilvl w:val="0"/>
          <w:numId w:val="15"/>
        </w:numPr>
        <w:rPr>
          <w:rFonts w:asciiTheme="majorHAnsi" w:eastAsia="Calibri" w:hAnsiTheme="majorHAnsi" w:cstheme="minorHAnsi"/>
        </w:rPr>
      </w:pPr>
      <w:r w:rsidRPr="00555EC9">
        <w:rPr>
          <w:rFonts w:asciiTheme="majorHAnsi" w:eastAsia="Calibri" w:hAnsiTheme="majorHAnsi" w:cstheme="minorHAnsi"/>
        </w:rPr>
        <w:t xml:space="preserve">Business Training </w:t>
      </w:r>
      <w:r w:rsidR="00555EC9">
        <w:rPr>
          <w:rFonts w:asciiTheme="majorHAnsi" w:eastAsia="Calibri" w:hAnsiTheme="majorHAnsi" w:cstheme="minorHAnsi"/>
        </w:rPr>
        <w:t>P</w:t>
      </w:r>
      <w:r w:rsidRPr="00555EC9">
        <w:rPr>
          <w:rFonts w:asciiTheme="majorHAnsi" w:eastAsia="Calibri" w:hAnsiTheme="majorHAnsi" w:cstheme="minorHAnsi"/>
        </w:rPr>
        <w:t xml:space="preserve">rogramme </w:t>
      </w:r>
      <w:r w:rsidR="00555EC9">
        <w:rPr>
          <w:rFonts w:asciiTheme="majorHAnsi" w:eastAsia="Calibri" w:hAnsiTheme="majorHAnsi" w:cstheme="minorHAnsi"/>
        </w:rPr>
        <w:t>C</w:t>
      </w:r>
      <w:r w:rsidRPr="00555EC9">
        <w:rPr>
          <w:rFonts w:asciiTheme="majorHAnsi" w:eastAsia="Calibri" w:hAnsiTheme="majorHAnsi" w:cstheme="minorHAnsi"/>
        </w:rPr>
        <w:t>o</w:t>
      </w:r>
      <w:r w:rsidR="00555EC9">
        <w:rPr>
          <w:rFonts w:asciiTheme="majorHAnsi" w:eastAsia="Calibri" w:hAnsiTheme="majorHAnsi" w:cstheme="minorHAnsi"/>
        </w:rPr>
        <w:t>-</w:t>
      </w:r>
      <w:r w:rsidRPr="00555EC9">
        <w:rPr>
          <w:rFonts w:asciiTheme="majorHAnsi" w:eastAsia="Calibri" w:hAnsiTheme="majorHAnsi" w:cstheme="minorHAnsi"/>
        </w:rPr>
        <w:t>ordination</w:t>
      </w:r>
      <w:r w:rsidR="00555EC9" w:rsidRPr="00555EC9">
        <w:rPr>
          <w:rFonts w:asciiTheme="majorHAnsi" w:eastAsia="Calibri" w:hAnsiTheme="majorHAnsi" w:cstheme="minorHAnsi"/>
        </w:rPr>
        <w:t>.</w:t>
      </w:r>
    </w:p>
    <w:p w14:paraId="7E8E4894" w14:textId="77777777" w:rsidR="00555EC9" w:rsidRDefault="00555EC9" w:rsidP="0059768B">
      <w:pPr>
        <w:pStyle w:val="Default"/>
        <w:rPr>
          <w:rFonts w:asciiTheme="majorHAnsi" w:eastAsia="Calibri" w:hAnsiTheme="majorHAnsi" w:cstheme="minorHAnsi"/>
        </w:rPr>
      </w:pPr>
    </w:p>
    <w:p w14:paraId="2D25146B" w14:textId="1D270F9A" w:rsidR="0059768B" w:rsidRPr="0059768B" w:rsidRDefault="0059768B" w:rsidP="0059768B">
      <w:pPr>
        <w:pStyle w:val="Default"/>
        <w:rPr>
          <w:rFonts w:asciiTheme="majorHAnsi" w:hAnsiTheme="majorHAnsi" w:cstheme="minorHAnsi"/>
          <w:color w:val="auto"/>
        </w:rPr>
      </w:pPr>
      <w:r w:rsidRPr="0059768B">
        <w:rPr>
          <w:rFonts w:asciiTheme="majorHAnsi" w:eastAsia="Calibri" w:hAnsiTheme="majorHAnsi" w:cstheme="minorHAnsi"/>
          <w:color w:val="auto"/>
        </w:rPr>
        <w:t>The post holder will be expected to make a significant contribution to the strategic vision, direction, development and management of the Department including setting and achieving the key outcomes and targets.</w:t>
      </w:r>
    </w:p>
    <w:p w14:paraId="028D0C90" w14:textId="77777777" w:rsidR="0059768B" w:rsidRPr="0059768B" w:rsidRDefault="0059768B" w:rsidP="0059768B">
      <w:pPr>
        <w:spacing w:after="0" w:line="240" w:lineRule="auto"/>
        <w:rPr>
          <w:rFonts w:asciiTheme="majorHAnsi" w:eastAsia="Calibri" w:hAnsiTheme="majorHAnsi" w:cstheme="minorHAnsi"/>
          <w:sz w:val="24"/>
          <w:szCs w:val="24"/>
        </w:rPr>
      </w:pPr>
    </w:p>
    <w:p w14:paraId="7827B2EC" w14:textId="72702391" w:rsidR="0059768B" w:rsidRPr="0059768B" w:rsidRDefault="0059768B" w:rsidP="0059768B">
      <w:pPr>
        <w:spacing w:after="0" w:line="240" w:lineRule="auto"/>
        <w:rPr>
          <w:rFonts w:asciiTheme="majorHAnsi" w:eastAsia="Calibri" w:hAnsiTheme="majorHAnsi" w:cstheme="minorHAnsi"/>
          <w:sz w:val="24"/>
          <w:szCs w:val="24"/>
        </w:rPr>
      </w:pPr>
      <w:r w:rsidRPr="0059768B">
        <w:rPr>
          <w:rFonts w:asciiTheme="majorHAnsi" w:eastAsia="Calibri" w:hAnsiTheme="majorHAnsi" w:cstheme="minorHAnsi"/>
          <w:sz w:val="24"/>
          <w:szCs w:val="24"/>
        </w:rPr>
        <w:t>The post holder will</w:t>
      </w:r>
      <w:r w:rsidR="008603A4">
        <w:rPr>
          <w:rFonts w:asciiTheme="majorHAnsi" w:eastAsia="Calibri" w:hAnsiTheme="majorHAnsi" w:cstheme="minorHAnsi"/>
          <w:sz w:val="24"/>
          <w:szCs w:val="24"/>
        </w:rPr>
        <w:t xml:space="preserve"> also</w:t>
      </w:r>
      <w:r w:rsidRPr="0059768B">
        <w:rPr>
          <w:rFonts w:asciiTheme="majorHAnsi" w:eastAsia="Calibri" w:hAnsiTheme="majorHAnsi" w:cstheme="minorHAnsi"/>
          <w:sz w:val="24"/>
          <w:szCs w:val="24"/>
        </w:rPr>
        <w:t xml:space="preserve"> be required to work collaboratively and proactively to foster and sustain effective relationships and partnerships with a wide range of internal and external stakeholders including ot</w:t>
      </w:r>
      <w:r w:rsidR="0053557C">
        <w:rPr>
          <w:rFonts w:asciiTheme="majorHAnsi" w:eastAsia="Calibri" w:hAnsiTheme="majorHAnsi" w:cstheme="minorHAnsi"/>
          <w:sz w:val="24"/>
          <w:szCs w:val="24"/>
        </w:rPr>
        <w:t>her officers, elected members, trade u</w:t>
      </w:r>
      <w:r w:rsidRPr="0059768B">
        <w:rPr>
          <w:rFonts w:asciiTheme="majorHAnsi" w:eastAsia="Calibri" w:hAnsiTheme="majorHAnsi" w:cstheme="minorHAnsi"/>
          <w:sz w:val="24"/>
          <w:szCs w:val="24"/>
        </w:rPr>
        <w:t xml:space="preserve">nions, outside bodies and local citizens to advance Council objectives. </w:t>
      </w:r>
    </w:p>
    <w:p w14:paraId="2607F3EF" w14:textId="77777777" w:rsidR="0059768B" w:rsidRPr="0059768B" w:rsidRDefault="0059768B" w:rsidP="0059768B">
      <w:pPr>
        <w:spacing w:after="0" w:line="240" w:lineRule="auto"/>
        <w:rPr>
          <w:rFonts w:asciiTheme="majorHAnsi" w:eastAsia="Calibri" w:hAnsiTheme="majorHAnsi" w:cstheme="minorHAnsi"/>
          <w:sz w:val="24"/>
          <w:szCs w:val="24"/>
        </w:rPr>
      </w:pPr>
    </w:p>
    <w:p w14:paraId="1A25ED78" w14:textId="415C10A9" w:rsidR="0059768B" w:rsidRPr="0059768B" w:rsidRDefault="0059768B" w:rsidP="00143585">
      <w:pPr>
        <w:spacing w:after="0" w:line="240" w:lineRule="auto"/>
        <w:rPr>
          <w:rFonts w:asciiTheme="majorHAnsi" w:hAnsiTheme="majorHAnsi" w:cstheme="minorHAnsi"/>
          <w:sz w:val="24"/>
          <w:szCs w:val="24"/>
        </w:rPr>
      </w:pPr>
      <w:r w:rsidRPr="0059768B">
        <w:rPr>
          <w:rFonts w:asciiTheme="majorHAnsi" w:eastAsia="Calibri" w:hAnsiTheme="majorHAnsi" w:cstheme="minorHAnsi"/>
          <w:sz w:val="24"/>
          <w:szCs w:val="24"/>
        </w:rPr>
        <w:t>The post holder may also be expected to take a lead supervisory role for the locality office</w:t>
      </w:r>
      <w:r w:rsidR="003E1036">
        <w:rPr>
          <w:rFonts w:asciiTheme="majorHAnsi" w:eastAsia="Calibri" w:hAnsiTheme="majorHAnsi" w:cstheme="minorHAnsi"/>
          <w:sz w:val="24"/>
          <w:szCs w:val="24"/>
        </w:rPr>
        <w:t xml:space="preserve"> or DEA(s)</w:t>
      </w:r>
      <w:r w:rsidRPr="0059768B">
        <w:rPr>
          <w:rFonts w:asciiTheme="majorHAnsi" w:eastAsia="Calibri" w:hAnsiTheme="majorHAnsi" w:cstheme="minorHAnsi"/>
          <w:sz w:val="24"/>
          <w:szCs w:val="24"/>
        </w:rPr>
        <w:t xml:space="preserve"> in which they are based.</w:t>
      </w:r>
    </w:p>
    <w:p w14:paraId="3C13DFAC" w14:textId="77777777" w:rsidR="0059768B" w:rsidRPr="0059768B" w:rsidRDefault="0059768B" w:rsidP="0059768B">
      <w:pPr>
        <w:pStyle w:val="ListParagraph"/>
        <w:spacing w:after="0" w:line="240" w:lineRule="auto"/>
        <w:ind w:left="1440"/>
        <w:rPr>
          <w:rFonts w:asciiTheme="majorHAnsi" w:eastAsia="Calibri" w:hAnsiTheme="majorHAnsi" w:cstheme="minorHAnsi"/>
          <w:sz w:val="24"/>
          <w:szCs w:val="24"/>
        </w:rPr>
      </w:pPr>
    </w:p>
    <w:p w14:paraId="6178A379" w14:textId="77777777" w:rsidR="0059768B" w:rsidRPr="0059768B" w:rsidRDefault="0059768B" w:rsidP="0059768B">
      <w:pPr>
        <w:spacing w:after="0" w:line="240" w:lineRule="auto"/>
        <w:rPr>
          <w:rFonts w:asciiTheme="majorHAnsi" w:eastAsia="Calibri" w:hAnsiTheme="majorHAnsi" w:cstheme="minorHAnsi"/>
          <w:sz w:val="24"/>
          <w:szCs w:val="24"/>
        </w:rPr>
      </w:pPr>
    </w:p>
    <w:p w14:paraId="6C243890" w14:textId="77777777" w:rsidR="0059768B" w:rsidRDefault="0059768B" w:rsidP="0059768B">
      <w:pPr>
        <w:spacing w:after="0" w:line="240" w:lineRule="auto"/>
        <w:rPr>
          <w:rFonts w:asciiTheme="majorHAnsi" w:hAnsiTheme="majorHAnsi" w:cstheme="minorHAnsi"/>
          <w:b/>
          <w:sz w:val="24"/>
          <w:szCs w:val="24"/>
        </w:rPr>
      </w:pPr>
    </w:p>
    <w:p w14:paraId="449AE3D3" w14:textId="77777777" w:rsidR="0059768B" w:rsidRDefault="0059768B" w:rsidP="0059768B">
      <w:pPr>
        <w:spacing w:after="0" w:line="240" w:lineRule="auto"/>
        <w:rPr>
          <w:rFonts w:asciiTheme="majorHAnsi" w:hAnsiTheme="majorHAnsi" w:cstheme="minorHAnsi"/>
          <w:b/>
          <w:sz w:val="24"/>
          <w:szCs w:val="24"/>
        </w:rPr>
      </w:pPr>
    </w:p>
    <w:p w14:paraId="0522E4B5" w14:textId="77777777" w:rsidR="0059768B" w:rsidRDefault="0059768B" w:rsidP="00F83351">
      <w:pPr>
        <w:tabs>
          <w:tab w:val="left" w:pos="7513"/>
          <w:tab w:val="left" w:pos="7938"/>
        </w:tabs>
        <w:spacing w:after="0" w:line="240" w:lineRule="auto"/>
        <w:ind w:left="-426"/>
        <w:rPr>
          <w:rFonts w:asciiTheme="majorHAnsi" w:hAnsiTheme="majorHAnsi" w:cstheme="minorHAnsi"/>
          <w:b/>
          <w:sz w:val="24"/>
          <w:szCs w:val="24"/>
        </w:rPr>
      </w:pPr>
      <w:r w:rsidRPr="0059768B">
        <w:rPr>
          <w:rFonts w:asciiTheme="majorHAnsi" w:hAnsiTheme="majorHAnsi" w:cstheme="minorHAnsi"/>
          <w:b/>
          <w:sz w:val="24"/>
          <w:szCs w:val="24"/>
        </w:rPr>
        <w:t>MAIN DUTIES AND RESPONSIBILITIES:</w:t>
      </w:r>
    </w:p>
    <w:p w14:paraId="26AC9912" w14:textId="77777777" w:rsidR="0059768B" w:rsidRPr="0059768B" w:rsidRDefault="0059768B" w:rsidP="00E274C9">
      <w:pPr>
        <w:spacing w:after="0" w:line="240" w:lineRule="auto"/>
        <w:rPr>
          <w:rFonts w:asciiTheme="majorHAnsi" w:hAnsiTheme="majorHAnsi" w:cstheme="minorHAnsi"/>
          <w:b/>
          <w:sz w:val="24"/>
          <w:szCs w:val="24"/>
        </w:rPr>
      </w:pPr>
    </w:p>
    <w:p w14:paraId="46790C8C" w14:textId="77777777" w:rsidR="0059768B" w:rsidRPr="005D0E43" w:rsidRDefault="0059768B" w:rsidP="00143585">
      <w:pPr>
        <w:pStyle w:val="ListParagraph"/>
        <w:numPr>
          <w:ilvl w:val="0"/>
          <w:numId w:val="5"/>
        </w:numPr>
        <w:tabs>
          <w:tab w:val="left" w:pos="8789"/>
        </w:tabs>
        <w:spacing w:after="0" w:line="240" w:lineRule="auto"/>
        <w:ind w:left="369" w:right="662" w:hanging="369"/>
        <w:rPr>
          <w:rFonts w:asciiTheme="majorHAnsi" w:hAnsiTheme="majorHAnsi" w:cstheme="minorHAnsi"/>
          <w:sz w:val="24"/>
          <w:szCs w:val="24"/>
        </w:rPr>
      </w:pPr>
      <w:r w:rsidRPr="005D0E43">
        <w:rPr>
          <w:rFonts w:asciiTheme="majorHAnsi" w:hAnsiTheme="majorHAnsi" w:cstheme="minorHAnsi"/>
          <w:sz w:val="24"/>
          <w:szCs w:val="24"/>
        </w:rPr>
        <w:t xml:space="preserve">Organise and manage the delivery of </w:t>
      </w:r>
      <w:r w:rsidRPr="005D0E43">
        <w:rPr>
          <w:rFonts w:asciiTheme="majorHAnsi" w:hAnsiTheme="majorHAnsi" w:cstheme="minorHAnsi"/>
          <w:sz w:val="24"/>
          <w:szCs w:val="24"/>
          <w:lang w:eastAsia="en-GB"/>
        </w:rPr>
        <w:t xml:space="preserve">high-quality, flexible </w:t>
      </w:r>
      <w:r w:rsidRPr="005D0E43">
        <w:rPr>
          <w:rFonts w:asciiTheme="majorHAnsi" w:hAnsiTheme="majorHAnsi" w:cstheme="minorHAnsi"/>
          <w:sz w:val="24"/>
          <w:szCs w:val="24"/>
        </w:rPr>
        <w:t>services with</w:t>
      </w:r>
      <w:r w:rsidR="00A34148" w:rsidRPr="005D0E43">
        <w:rPr>
          <w:rFonts w:asciiTheme="majorHAnsi" w:hAnsiTheme="majorHAnsi" w:cstheme="minorHAnsi"/>
          <w:sz w:val="24"/>
          <w:szCs w:val="24"/>
        </w:rPr>
        <w:t xml:space="preserve">in the area of responsibility </w:t>
      </w:r>
      <w:r w:rsidRPr="005D0E43">
        <w:rPr>
          <w:rFonts w:asciiTheme="majorHAnsi" w:hAnsiTheme="majorHAnsi" w:cstheme="minorHAnsi"/>
          <w:sz w:val="24"/>
          <w:szCs w:val="24"/>
        </w:rPr>
        <w:t xml:space="preserve">to promote service excellence, innovation and performance improvement </w:t>
      </w:r>
      <w:r w:rsidRPr="005D0E43">
        <w:rPr>
          <w:rFonts w:asciiTheme="majorHAnsi" w:hAnsiTheme="majorHAnsi" w:cstheme="minorHAnsi"/>
          <w:sz w:val="24"/>
          <w:szCs w:val="24"/>
          <w:lang w:eastAsia="en-GB"/>
        </w:rPr>
        <w:t xml:space="preserve">and to </w:t>
      </w:r>
      <w:r w:rsidRPr="005D0E43">
        <w:rPr>
          <w:rFonts w:asciiTheme="majorHAnsi" w:hAnsiTheme="majorHAnsi" w:cstheme="minorHAnsi"/>
          <w:sz w:val="24"/>
          <w:szCs w:val="24"/>
        </w:rPr>
        <w:t>meet the needs of business, customers and the community.</w:t>
      </w:r>
    </w:p>
    <w:p w14:paraId="2CE33BDD" w14:textId="77777777" w:rsidR="0059768B" w:rsidRPr="0059768B" w:rsidRDefault="0059768B" w:rsidP="00143585">
      <w:pPr>
        <w:tabs>
          <w:tab w:val="left" w:pos="8789"/>
        </w:tabs>
        <w:spacing w:after="0" w:line="240" w:lineRule="auto"/>
        <w:ind w:left="369" w:right="1559" w:hanging="369"/>
        <w:rPr>
          <w:rFonts w:asciiTheme="majorHAnsi" w:hAnsiTheme="majorHAnsi" w:cstheme="minorHAnsi"/>
          <w:sz w:val="24"/>
          <w:szCs w:val="24"/>
        </w:rPr>
      </w:pPr>
    </w:p>
    <w:p w14:paraId="52B29220" w14:textId="5FB93949" w:rsidR="0059768B" w:rsidRDefault="0059768B" w:rsidP="00F83351">
      <w:pPr>
        <w:pStyle w:val="ListParagraph"/>
        <w:numPr>
          <w:ilvl w:val="0"/>
          <w:numId w:val="5"/>
        </w:numPr>
        <w:tabs>
          <w:tab w:val="left" w:pos="7655"/>
          <w:tab w:val="left" w:pos="7797"/>
          <w:tab w:val="left" w:pos="8222"/>
          <w:tab w:val="left" w:pos="8505"/>
          <w:tab w:val="left" w:pos="9214"/>
        </w:tabs>
        <w:spacing w:after="0" w:line="240" w:lineRule="auto"/>
        <w:ind w:left="369" w:right="804" w:hanging="369"/>
        <w:rPr>
          <w:rFonts w:asciiTheme="majorHAnsi" w:hAnsiTheme="majorHAnsi" w:cstheme="minorHAnsi"/>
          <w:sz w:val="24"/>
          <w:szCs w:val="24"/>
        </w:rPr>
      </w:pPr>
      <w:r w:rsidRPr="005D0E43">
        <w:rPr>
          <w:rFonts w:asciiTheme="majorHAnsi" w:hAnsiTheme="majorHAnsi" w:cstheme="minorHAnsi"/>
          <w:sz w:val="24"/>
          <w:szCs w:val="24"/>
        </w:rPr>
        <w:t xml:space="preserve">Ensure that systems and processes are in place to create and develop a </w:t>
      </w:r>
      <w:r w:rsidR="00E274C9">
        <w:rPr>
          <w:rFonts w:asciiTheme="majorHAnsi" w:eastAsia="Calibri" w:hAnsiTheme="majorHAnsi" w:cstheme="minorHAnsi"/>
          <w:sz w:val="24"/>
          <w:szCs w:val="24"/>
        </w:rPr>
        <w:t>high</w:t>
      </w:r>
      <w:r w:rsidR="00AE5D98">
        <w:rPr>
          <w:rFonts w:asciiTheme="majorHAnsi" w:eastAsia="Calibri" w:hAnsiTheme="majorHAnsi" w:cstheme="minorHAnsi"/>
          <w:sz w:val="24"/>
          <w:szCs w:val="24"/>
        </w:rPr>
        <w:t>-</w:t>
      </w:r>
      <w:r w:rsidRPr="005D0E43">
        <w:rPr>
          <w:rFonts w:asciiTheme="majorHAnsi" w:eastAsia="Calibri" w:hAnsiTheme="majorHAnsi" w:cstheme="minorHAnsi"/>
          <w:sz w:val="24"/>
          <w:szCs w:val="24"/>
        </w:rPr>
        <w:t xml:space="preserve">performing Department to deliver compliance with statutory </w:t>
      </w:r>
      <w:r w:rsidR="00C37E49">
        <w:rPr>
          <w:rFonts w:asciiTheme="majorHAnsi" w:eastAsia="Calibri" w:hAnsiTheme="majorHAnsi" w:cstheme="minorHAnsi"/>
          <w:sz w:val="24"/>
          <w:szCs w:val="24"/>
        </w:rPr>
        <w:t xml:space="preserve">duties </w:t>
      </w:r>
      <w:r w:rsidRPr="005D0E43">
        <w:rPr>
          <w:rFonts w:asciiTheme="majorHAnsi" w:eastAsia="Calibri" w:hAnsiTheme="majorHAnsi" w:cstheme="minorHAnsi"/>
          <w:sz w:val="24"/>
          <w:szCs w:val="24"/>
        </w:rPr>
        <w:t xml:space="preserve">and Council requirements </w:t>
      </w:r>
      <w:r w:rsidRPr="005D0E43">
        <w:rPr>
          <w:rFonts w:asciiTheme="majorHAnsi" w:hAnsiTheme="majorHAnsi" w:cstheme="minorHAnsi"/>
          <w:sz w:val="24"/>
          <w:szCs w:val="24"/>
        </w:rPr>
        <w:t>in accordance with best practice</w:t>
      </w:r>
      <w:r w:rsidR="005D719B" w:rsidRPr="005D0E43">
        <w:rPr>
          <w:rFonts w:asciiTheme="majorHAnsi" w:hAnsiTheme="majorHAnsi" w:cstheme="minorHAnsi"/>
          <w:sz w:val="24"/>
          <w:szCs w:val="24"/>
        </w:rPr>
        <w:t>.</w:t>
      </w:r>
    </w:p>
    <w:p w14:paraId="35C059FF" w14:textId="77777777" w:rsidR="00234F91" w:rsidRPr="00234F91" w:rsidRDefault="00234F91" w:rsidP="00234F91">
      <w:pPr>
        <w:tabs>
          <w:tab w:val="left" w:pos="7655"/>
          <w:tab w:val="left" w:pos="8789"/>
          <w:tab w:val="left" w:pos="8931"/>
        </w:tabs>
        <w:spacing w:after="0" w:line="240" w:lineRule="auto"/>
        <w:ind w:right="804"/>
        <w:rPr>
          <w:rFonts w:asciiTheme="majorHAnsi" w:hAnsiTheme="majorHAnsi" w:cstheme="minorHAnsi"/>
          <w:sz w:val="24"/>
          <w:szCs w:val="24"/>
        </w:rPr>
      </w:pPr>
    </w:p>
    <w:p w14:paraId="279CB54F" w14:textId="77777777" w:rsidR="0059768B" w:rsidRPr="005D0E43" w:rsidRDefault="0059768B" w:rsidP="00F83351">
      <w:pPr>
        <w:pStyle w:val="ListParagraph"/>
        <w:numPr>
          <w:ilvl w:val="0"/>
          <w:numId w:val="5"/>
        </w:numPr>
        <w:tabs>
          <w:tab w:val="left" w:pos="8364"/>
          <w:tab w:val="left" w:pos="8931"/>
        </w:tabs>
        <w:spacing w:after="0" w:line="240" w:lineRule="auto"/>
        <w:ind w:left="369" w:right="754" w:hanging="369"/>
        <w:rPr>
          <w:rFonts w:asciiTheme="majorHAnsi" w:hAnsiTheme="majorHAnsi" w:cstheme="minorHAnsi"/>
          <w:sz w:val="24"/>
          <w:szCs w:val="24"/>
        </w:rPr>
      </w:pPr>
      <w:r w:rsidRPr="005D0E43">
        <w:rPr>
          <w:rFonts w:asciiTheme="majorHAnsi" w:hAnsiTheme="majorHAnsi" w:cstheme="minorHAnsi"/>
          <w:sz w:val="24"/>
          <w:szCs w:val="24"/>
        </w:rPr>
        <w:t xml:space="preserve">Contribute to and support the Head of Department in the development, implementation and monitoring of the Department Business, Unit and Performance Improvement Plans; implementing </w:t>
      </w:r>
      <w:r w:rsidRPr="005D0E43">
        <w:rPr>
          <w:rFonts w:asciiTheme="majorHAnsi" w:eastAsia="Calibri" w:hAnsiTheme="majorHAnsi" w:cstheme="minorHAnsi"/>
          <w:sz w:val="24"/>
          <w:szCs w:val="24"/>
        </w:rPr>
        <w:t>policies, procedures, objectives and targets</w:t>
      </w:r>
      <w:r w:rsidRPr="005D0E43" w:rsidDel="00306531">
        <w:rPr>
          <w:rFonts w:asciiTheme="majorHAnsi" w:hAnsiTheme="majorHAnsi" w:cstheme="minorHAnsi"/>
          <w:sz w:val="24"/>
          <w:szCs w:val="24"/>
        </w:rPr>
        <w:t xml:space="preserve"> </w:t>
      </w:r>
      <w:r w:rsidRPr="005D0E43">
        <w:rPr>
          <w:rFonts w:asciiTheme="majorHAnsi" w:hAnsiTheme="majorHAnsi" w:cstheme="minorHAnsi"/>
          <w:sz w:val="24"/>
          <w:szCs w:val="24"/>
        </w:rPr>
        <w:t>and managing staff performance to achieve same.</w:t>
      </w:r>
    </w:p>
    <w:p w14:paraId="41E46FD1" w14:textId="1F9D10D3" w:rsidR="0059768B" w:rsidRPr="0059768B" w:rsidRDefault="0059768B" w:rsidP="00E274C9">
      <w:pPr>
        <w:tabs>
          <w:tab w:val="left" w:pos="8647"/>
          <w:tab w:val="left" w:pos="8931"/>
          <w:tab w:val="left" w:pos="13618"/>
        </w:tabs>
        <w:spacing w:after="0" w:line="240" w:lineRule="auto"/>
        <w:ind w:left="369" w:right="1559" w:hanging="369"/>
        <w:rPr>
          <w:rFonts w:asciiTheme="majorHAnsi" w:hAnsiTheme="majorHAnsi" w:cstheme="minorHAnsi"/>
          <w:sz w:val="24"/>
          <w:szCs w:val="24"/>
        </w:rPr>
      </w:pPr>
    </w:p>
    <w:p w14:paraId="73A26FC7" w14:textId="77777777" w:rsidR="0059768B" w:rsidRPr="005D0E43" w:rsidRDefault="0059768B" w:rsidP="00F83351">
      <w:pPr>
        <w:pStyle w:val="ListParagraph"/>
        <w:numPr>
          <w:ilvl w:val="0"/>
          <w:numId w:val="5"/>
        </w:numPr>
        <w:tabs>
          <w:tab w:val="left" w:pos="8364"/>
          <w:tab w:val="left" w:pos="8931"/>
        </w:tabs>
        <w:spacing w:after="0" w:line="240" w:lineRule="auto"/>
        <w:ind w:left="369" w:right="896" w:hanging="369"/>
        <w:rPr>
          <w:rFonts w:asciiTheme="majorHAnsi" w:eastAsia="Calibri" w:hAnsiTheme="majorHAnsi" w:cstheme="minorHAnsi"/>
          <w:sz w:val="24"/>
          <w:szCs w:val="24"/>
        </w:rPr>
      </w:pPr>
      <w:r w:rsidRPr="005D0E43">
        <w:rPr>
          <w:rFonts w:asciiTheme="majorHAnsi" w:eastAsia="Calibri" w:hAnsiTheme="majorHAnsi" w:cstheme="minorHAnsi"/>
          <w:sz w:val="24"/>
          <w:szCs w:val="24"/>
        </w:rPr>
        <w:t xml:space="preserve">As a member of the Department’s management team, contribute to corporate policies and objectives including quality and environmental systems, customer care, emergency preparedness, risk management, business continuity and health and safety arrangements. </w:t>
      </w:r>
    </w:p>
    <w:p w14:paraId="39A710BE" w14:textId="77777777" w:rsidR="0059768B" w:rsidRPr="0059768B" w:rsidRDefault="0059768B" w:rsidP="00234F91">
      <w:pPr>
        <w:tabs>
          <w:tab w:val="left" w:pos="8364"/>
          <w:tab w:val="left" w:pos="8931"/>
        </w:tabs>
        <w:spacing w:after="0" w:line="240" w:lineRule="auto"/>
        <w:ind w:left="369" w:right="1559" w:hanging="369"/>
        <w:rPr>
          <w:rFonts w:asciiTheme="majorHAnsi" w:eastAsia="Calibri" w:hAnsiTheme="majorHAnsi" w:cstheme="minorHAnsi"/>
          <w:sz w:val="24"/>
          <w:szCs w:val="24"/>
        </w:rPr>
      </w:pPr>
    </w:p>
    <w:p w14:paraId="593A0EC8" w14:textId="3CBAB684" w:rsidR="0059768B" w:rsidRPr="005D0E43" w:rsidRDefault="0059768B" w:rsidP="00F83351">
      <w:pPr>
        <w:pStyle w:val="ListParagraph"/>
        <w:numPr>
          <w:ilvl w:val="0"/>
          <w:numId w:val="5"/>
        </w:numPr>
        <w:tabs>
          <w:tab w:val="left" w:pos="7655"/>
          <w:tab w:val="left" w:pos="8364"/>
          <w:tab w:val="left" w:pos="8647"/>
          <w:tab w:val="left" w:pos="8931"/>
        </w:tabs>
        <w:spacing w:after="0" w:line="240" w:lineRule="auto"/>
        <w:ind w:left="369" w:right="471" w:hanging="369"/>
        <w:rPr>
          <w:rFonts w:asciiTheme="majorHAnsi" w:eastAsia="Calibri" w:hAnsiTheme="majorHAnsi" w:cstheme="minorHAnsi"/>
          <w:sz w:val="24"/>
          <w:szCs w:val="24"/>
        </w:rPr>
      </w:pPr>
      <w:r w:rsidRPr="005D0E43">
        <w:rPr>
          <w:rFonts w:asciiTheme="majorHAnsi" w:eastAsia="Calibri" w:hAnsiTheme="majorHAnsi" w:cstheme="minorHAnsi"/>
          <w:vanish/>
          <w:sz w:val="24"/>
          <w:szCs w:val="24"/>
        </w:rPr>
        <w:cr/>
        <w:t>nit.te service improvement.  be</w:t>
      </w:r>
      <w:r w:rsidRPr="005D0E43">
        <w:rPr>
          <w:rFonts w:asciiTheme="majorHAnsi" w:hAnsiTheme="majorHAnsi" w:cstheme="minorHAnsi"/>
          <w:sz w:val="24"/>
          <w:szCs w:val="24"/>
        </w:rPr>
        <w:t xml:space="preserve">Contribute to and develop internal relationships and external partnerships which support the work of the Council and the Department to drive organisational capability, and to build a culture of effective </w:t>
      </w:r>
      <w:r w:rsidR="005D719B" w:rsidRPr="005D0E43">
        <w:rPr>
          <w:rFonts w:asciiTheme="majorHAnsi" w:hAnsiTheme="majorHAnsi" w:cstheme="minorHAnsi"/>
          <w:sz w:val="24"/>
          <w:szCs w:val="24"/>
        </w:rPr>
        <w:t>team working</w:t>
      </w:r>
      <w:r w:rsidRPr="005D0E43">
        <w:rPr>
          <w:rFonts w:asciiTheme="majorHAnsi" w:hAnsiTheme="majorHAnsi" w:cstheme="minorHAnsi"/>
          <w:sz w:val="24"/>
          <w:szCs w:val="24"/>
        </w:rPr>
        <w:t>,</w:t>
      </w:r>
      <w:r w:rsidR="005D719B" w:rsidRPr="005D0E43">
        <w:rPr>
          <w:rFonts w:asciiTheme="majorHAnsi" w:hAnsiTheme="majorHAnsi" w:cstheme="minorHAnsi"/>
          <w:sz w:val="24"/>
          <w:szCs w:val="24"/>
        </w:rPr>
        <w:t xml:space="preserve"> </w:t>
      </w:r>
      <w:r w:rsidRPr="005D0E43">
        <w:rPr>
          <w:rFonts w:asciiTheme="majorHAnsi" w:hAnsiTheme="majorHAnsi" w:cstheme="minorHAnsi"/>
          <w:sz w:val="24"/>
          <w:szCs w:val="24"/>
        </w:rPr>
        <w:t>service excellence, high performance, innovation and collaboration. Participate in internal and external w</w:t>
      </w:r>
      <w:r w:rsidR="00E274C9">
        <w:rPr>
          <w:rFonts w:asciiTheme="majorHAnsi" w:hAnsiTheme="majorHAnsi" w:cstheme="minorHAnsi"/>
          <w:sz w:val="24"/>
          <w:szCs w:val="24"/>
        </w:rPr>
        <w:t xml:space="preserve">orking groups/ partnerships and </w:t>
      </w:r>
      <w:r w:rsidRPr="005D0E43">
        <w:rPr>
          <w:rFonts w:asciiTheme="majorHAnsi" w:hAnsiTheme="majorHAnsi" w:cstheme="minorHAnsi"/>
          <w:sz w:val="24"/>
          <w:szCs w:val="24"/>
        </w:rPr>
        <w:t>professional groups as required and represen</w:t>
      </w:r>
      <w:r w:rsidR="005D719B" w:rsidRPr="005D0E43">
        <w:rPr>
          <w:rFonts w:asciiTheme="majorHAnsi" w:hAnsiTheme="majorHAnsi" w:cstheme="minorHAnsi"/>
          <w:sz w:val="24"/>
          <w:szCs w:val="24"/>
        </w:rPr>
        <w:t>t the Head of Department</w:t>
      </w:r>
      <w:r w:rsidR="005913AB">
        <w:rPr>
          <w:rFonts w:asciiTheme="majorHAnsi" w:hAnsiTheme="majorHAnsi" w:cstheme="minorHAnsi"/>
          <w:sz w:val="24"/>
          <w:szCs w:val="24"/>
        </w:rPr>
        <w:t xml:space="preserve"> on same</w:t>
      </w:r>
      <w:r w:rsidRPr="005D0E43">
        <w:rPr>
          <w:rFonts w:asciiTheme="majorHAnsi" w:hAnsiTheme="majorHAnsi" w:cstheme="minorHAnsi"/>
          <w:sz w:val="24"/>
          <w:szCs w:val="24"/>
        </w:rPr>
        <w:t>.</w:t>
      </w:r>
    </w:p>
    <w:p w14:paraId="2355EC9E" w14:textId="77777777" w:rsidR="0059768B" w:rsidRPr="0059768B" w:rsidRDefault="0059768B" w:rsidP="00F83351">
      <w:pPr>
        <w:tabs>
          <w:tab w:val="left" w:pos="8364"/>
          <w:tab w:val="left" w:pos="8931"/>
        </w:tabs>
        <w:spacing w:after="0" w:line="240" w:lineRule="auto"/>
        <w:ind w:left="369" w:right="1559" w:hanging="369"/>
        <w:rPr>
          <w:rFonts w:asciiTheme="majorHAnsi" w:hAnsiTheme="majorHAnsi" w:cstheme="minorHAnsi"/>
          <w:sz w:val="24"/>
          <w:szCs w:val="24"/>
        </w:rPr>
      </w:pPr>
    </w:p>
    <w:p w14:paraId="32633AB2" w14:textId="5ED95FDA" w:rsidR="0059768B" w:rsidRPr="005D0E43" w:rsidRDefault="0059768B" w:rsidP="00F83351">
      <w:pPr>
        <w:pStyle w:val="ListParagraph"/>
        <w:numPr>
          <w:ilvl w:val="0"/>
          <w:numId w:val="5"/>
        </w:numPr>
        <w:tabs>
          <w:tab w:val="left" w:pos="8364"/>
          <w:tab w:val="left" w:pos="8931"/>
        </w:tabs>
        <w:spacing w:after="0" w:line="240" w:lineRule="auto"/>
        <w:ind w:left="369" w:right="754" w:hanging="369"/>
        <w:rPr>
          <w:rFonts w:asciiTheme="majorHAnsi" w:hAnsiTheme="majorHAnsi" w:cstheme="minorHAnsi"/>
          <w:sz w:val="24"/>
          <w:szCs w:val="24"/>
        </w:rPr>
      </w:pPr>
      <w:r w:rsidRPr="005D0E43">
        <w:rPr>
          <w:rFonts w:asciiTheme="majorHAnsi" w:hAnsiTheme="majorHAnsi" w:cstheme="minorHAnsi"/>
          <w:sz w:val="24"/>
          <w:szCs w:val="24"/>
        </w:rPr>
        <w:t>Manage and support transformational cha</w:t>
      </w:r>
      <w:r w:rsidR="00F83351">
        <w:rPr>
          <w:rFonts w:asciiTheme="majorHAnsi" w:hAnsiTheme="majorHAnsi" w:cstheme="minorHAnsi"/>
          <w:sz w:val="24"/>
          <w:szCs w:val="24"/>
        </w:rPr>
        <w:t xml:space="preserve">nge, the transition of services </w:t>
      </w:r>
      <w:r w:rsidRPr="005D0E43">
        <w:rPr>
          <w:rFonts w:asciiTheme="majorHAnsi" w:hAnsiTheme="majorHAnsi" w:cstheme="minorHAnsi"/>
          <w:sz w:val="24"/>
          <w:szCs w:val="24"/>
        </w:rPr>
        <w:t>and implementation of additional responsibilities/legislation; ensuring the integration of functions and responsibilities to fulfil the Council’s objectives and statutory duties</w:t>
      </w:r>
      <w:r w:rsidR="00F83351">
        <w:rPr>
          <w:rFonts w:asciiTheme="majorHAnsi" w:hAnsiTheme="majorHAnsi" w:cstheme="minorHAnsi"/>
          <w:sz w:val="24"/>
          <w:szCs w:val="24"/>
        </w:rPr>
        <w:t>.</w:t>
      </w:r>
    </w:p>
    <w:p w14:paraId="23CF9B94" w14:textId="77777777" w:rsidR="005D719B" w:rsidRPr="0059768B" w:rsidRDefault="005D719B" w:rsidP="00234F91">
      <w:pPr>
        <w:tabs>
          <w:tab w:val="left" w:pos="8364"/>
          <w:tab w:val="left" w:pos="8931"/>
        </w:tabs>
        <w:spacing w:after="0" w:line="240" w:lineRule="auto"/>
        <w:ind w:left="369" w:right="1559" w:hanging="369"/>
        <w:rPr>
          <w:rFonts w:asciiTheme="majorHAnsi" w:hAnsiTheme="majorHAnsi" w:cstheme="minorHAnsi"/>
          <w:sz w:val="24"/>
          <w:szCs w:val="24"/>
        </w:rPr>
      </w:pPr>
    </w:p>
    <w:p w14:paraId="6E90393B" w14:textId="77777777" w:rsidR="005D719B" w:rsidRPr="0059768B" w:rsidRDefault="005D719B" w:rsidP="00F83351">
      <w:pPr>
        <w:pStyle w:val="Default"/>
        <w:numPr>
          <w:ilvl w:val="0"/>
          <w:numId w:val="5"/>
        </w:numPr>
        <w:tabs>
          <w:tab w:val="left" w:pos="8364"/>
          <w:tab w:val="left" w:pos="8931"/>
        </w:tabs>
        <w:ind w:left="369" w:right="754" w:hanging="369"/>
        <w:rPr>
          <w:rFonts w:asciiTheme="majorHAnsi" w:hAnsiTheme="majorHAnsi" w:cstheme="minorHAnsi"/>
          <w:color w:val="auto"/>
        </w:rPr>
      </w:pPr>
      <w:r w:rsidRPr="0059768B">
        <w:rPr>
          <w:rFonts w:asciiTheme="majorHAnsi" w:hAnsiTheme="majorHAnsi" w:cstheme="minorHAnsi"/>
          <w:vanish/>
          <w:color w:val="auto"/>
        </w:rPr>
        <w:cr/>
        <w:t xml:space="preserve">lansrectorate  of r to  of the </w:t>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color w:val="auto"/>
        </w:rPr>
        <w:t>Identify and analyse trends and opportun</w:t>
      </w:r>
      <w:r>
        <w:rPr>
          <w:rFonts w:asciiTheme="majorHAnsi" w:hAnsiTheme="majorHAnsi" w:cstheme="minorHAnsi"/>
          <w:color w:val="auto"/>
        </w:rPr>
        <w:t xml:space="preserve">ities relating to all areas of </w:t>
      </w:r>
      <w:r w:rsidRPr="0059768B">
        <w:rPr>
          <w:rFonts w:asciiTheme="majorHAnsi" w:hAnsiTheme="majorHAnsi" w:cstheme="minorHAnsi"/>
          <w:color w:val="auto"/>
        </w:rPr>
        <w:t xml:space="preserve">responsibility and demonstrate continuous improvement and innovation in service delivery. </w:t>
      </w:r>
    </w:p>
    <w:p w14:paraId="658195E8" w14:textId="77777777" w:rsidR="005D0E43" w:rsidRPr="005D0E43" w:rsidRDefault="005D0E43" w:rsidP="00234F91">
      <w:pPr>
        <w:tabs>
          <w:tab w:val="left" w:pos="8364"/>
          <w:tab w:val="left" w:pos="8931"/>
        </w:tabs>
        <w:spacing w:after="0" w:line="240" w:lineRule="auto"/>
        <w:ind w:left="369" w:right="1559" w:hanging="369"/>
        <w:rPr>
          <w:rFonts w:asciiTheme="majorHAnsi" w:hAnsiTheme="majorHAnsi" w:cstheme="minorHAnsi"/>
          <w:sz w:val="24"/>
          <w:szCs w:val="24"/>
        </w:rPr>
      </w:pPr>
    </w:p>
    <w:p w14:paraId="4979CD8E" w14:textId="77777777" w:rsidR="00A6742E" w:rsidRPr="0066680E" w:rsidRDefault="00A6742E" w:rsidP="000B6966">
      <w:pPr>
        <w:numPr>
          <w:ilvl w:val="0"/>
          <w:numId w:val="5"/>
        </w:numPr>
        <w:spacing w:after="0" w:line="240" w:lineRule="auto"/>
        <w:ind w:left="397" w:hanging="397"/>
        <w:rPr>
          <w:rFonts w:ascii="Calibri" w:hAnsi="Calibri" w:cs="Arial"/>
          <w:sz w:val="24"/>
          <w:szCs w:val="24"/>
        </w:rPr>
      </w:pPr>
      <w:r w:rsidRPr="0066680E">
        <w:rPr>
          <w:rFonts w:ascii="Calibri" w:hAnsi="Calibri" w:cs="Arial"/>
          <w:sz w:val="24"/>
          <w:szCs w:val="24"/>
        </w:rPr>
        <w:t>Manage and develop staff to ensure that they and any employees for which they are responsible:</w:t>
      </w:r>
    </w:p>
    <w:p w14:paraId="60CF8B5D"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t>Promote a “One Council” approach;</w:t>
      </w:r>
    </w:p>
    <w:p w14:paraId="15225344"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t>Effectively manage their teams, positively contributing to wellbeing and high levels of employee engagement;</w:t>
      </w:r>
    </w:p>
    <w:p w14:paraId="60E1216E"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t xml:space="preserve">Implement and review appropriate training and development programmes for employees to ensure sufficient skills, capacity and knowledge within the service. </w:t>
      </w:r>
    </w:p>
    <w:p w14:paraId="37CC6EF9"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t>Operate within Council policies and procedures;</w:t>
      </w:r>
    </w:p>
    <w:p w14:paraId="38CA2385"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t>Deliver services in the most efficient and equitable manner and in accordance with Council governance and financial regulations;</w:t>
      </w:r>
    </w:p>
    <w:p w14:paraId="3DC16FB8"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lastRenderedPageBreak/>
        <w:t>Efficiently and effectively manage available resources;</w:t>
      </w:r>
    </w:p>
    <w:p w14:paraId="40E7CDD8"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t xml:space="preserve">Deliver their agreed targets; </w:t>
      </w:r>
    </w:p>
    <w:p w14:paraId="17D0B5CE" w14:textId="77777777" w:rsidR="00A6742E" w:rsidRPr="0066680E" w:rsidRDefault="00A6742E" w:rsidP="00A6742E">
      <w:pPr>
        <w:pStyle w:val="Default"/>
        <w:numPr>
          <w:ilvl w:val="0"/>
          <w:numId w:val="17"/>
        </w:numPr>
        <w:ind w:left="709" w:hanging="283"/>
        <w:rPr>
          <w:rFonts w:ascii="Calibri" w:eastAsia="Times New Roman" w:hAnsi="Calibri" w:cs="Arial"/>
          <w:color w:val="auto"/>
        </w:rPr>
      </w:pPr>
      <w:r w:rsidRPr="0066680E">
        <w:rPr>
          <w:rFonts w:ascii="Calibri" w:eastAsia="Times New Roman" w:hAnsi="Calibri" w:cs="Arial"/>
          <w:color w:val="auto"/>
        </w:rPr>
        <w:t>Work in a corporate and collaborative way with other services and departments.</w:t>
      </w:r>
    </w:p>
    <w:p w14:paraId="4FB1972E" w14:textId="77777777" w:rsidR="0059768B" w:rsidRPr="0059768B" w:rsidRDefault="0059768B" w:rsidP="00234F91">
      <w:pPr>
        <w:pBdr>
          <w:top w:val="nil"/>
          <w:left w:val="nil"/>
          <w:bottom w:val="nil"/>
          <w:right w:val="nil"/>
          <w:between w:val="nil"/>
          <w:bar w:val="nil"/>
        </w:pBdr>
        <w:tabs>
          <w:tab w:val="left" w:pos="8364"/>
          <w:tab w:val="left" w:pos="8931"/>
        </w:tabs>
        <w:spacing w:after="0" w:line="240" w:lineRule="auto"/>
        <w:ind w:left="369" w:right="1559" w:hanging="369"/>
        <w:rPr>
          <w:rFonts w:asciiTheme="majorHAnsi" w:eastAsia="Trebuchet MS" w:hAnsiTheme="majorHAnsi" w:cstheme="minorHAnsi"/>
          <w:sz w:val="24"/>
          <w:szCs w:val="24"/>
        </w:rPr>
      </w:pPr>
    </w:p>
    <w:p w14:paraId="4F8DBCEF" w14:textId="12F6D5E8" w:rsidR="003339CA" w:rsidRDefault="003339CA" w:rsidP="00234F91">
      <w:pPr>
        <w:pStyle w:val="ListParagraph"/>
        <w:numPr>
          <w:ilvl w:val="0"/>
          <w:numId w:val="5"/>
        </w:numPr>
        <w:tabs>
          <w:tab w:val="left" w:pos="426"/>
          <w:tab w:val="left" w:pos="8364"/>
          <w:tab w:val="left" w:pos="8931"/>
        </w:tabs>
        <w:spacing w:after="0" w:line="240" w:lineRule="auto"/>
        <w:ind w:left="369" w:right="1559" w:hanging="369"/>
        <w:jc w:val="both"/>
        <w:rPr>
          <w:rFonts w:asciiTheme="majorHAnsi" w:hAnsiTheme="majorHAnsi" w:cstheme="minorHAnsi"/>
          <w:sz w:val="24"/>
          <w:szCs w:val="24"/>
        </w:rPr>
      </w:pPr>
      <w:r w:rsidRPr="005D0E43">
        <w:rPr>
          <w:rFonts w:asciiTheme="majorHAnsi" w:hAnsiTheme="majorHAnsi" w:cstheme="minorHAnsi"/>
          <w:sz w:val="24"/>
          <w:szCs w:val="24"/>
        </w:rPr>
        <w:t>Manage the placement and training of students within the Department</w:t>
      </w:r>
      <w:r w:rsidR="00B6680D">
        <w:rPr>
          <w:rFonts w:asciiTheme="majorHAnsi" w:hAnsiTheme="majorHAnsi" w:cstheme="minorHAnsi"/>
          <w:sz w:val="24"/>
          <w:szCs w:val="24"/>
        </w:rPr>
        <w:t xml:space="preserve"> and coordinate provision of accredited business training programmes</w:t>
      </w:r>
      <w:r w:rsidR="00555EC9">
        <w:rPr>
          <w:rFonts w:asciiTheme="majorHAnsi" w:hAnsiTheme="majorHAnsi" w:cstheme="minorHAnsi"/>
          <w:sz w:val="24"/>
          <w:szCs w:val="24"/>
        </w:rPr>
        <w:t>.</w:t>
      </w:r>
    </w:p>
    <w:p w14:paraId="0B95F4F2" w14:textId="77777777" w:rsidR="003339CA" w:rsidRPr="003339CA" w:rsidRDefault="003339CA" w:rsidP="00234F91">
      <w:pPr>
        <w:tabs>
          <w:tab w:val="left" w:pos="426"/>
          <w:tab w:val="left" w:pos="8364"/>
          <w:tab w:val="left" w:pos="8931"/>
        </w:tabs>
        <w:spacing w:after="0" w:line="240" w:lineRule="auto"/>
        <w:ind w:left="369" w:right="1559" w:hanging="369"/>
        <w:jc w:val="both"/>
        <w:rPr>
          <w:rFonts w:asciiTheme="majorHAnsi" w:hAnsiTheme="majorHAnsi" w:cstheme="minorHAnsi"/>
          <w:sz w:val="24"/>
          <w:szCs w:val="24"/>
        </w:rPr>
      </w:pPr>
    </w:p>
    <w:p w14:paraId="012FF94C" w14:textId="7D675DD8" w:rsidR="003339CA" w:rsidRPr="003E1036" w:rsidRDefault="0059768B" w:rsidP="003E1036">
      <w:pPr>
        <w:pStyle w:val="Default"/>
        <w:numPr>
          <w:ilvl w:val="0"/>
          <w:numId w:val="5"/>
        </w:numPr>
        <w:tabs>
          <w:tab w:val="left" w:pos="8364"/>
          <w:tab w:val="left" w:pos="8931"/>
        </w:tabs>
        <w:ind w:left="369" w:right="754" w:hanging="369"/>
        <w:rPr>
          <w:rFonts w:asciiTheme="majorHAnsi" w:hAnsiTheme="majorHAnsi" w:cstheme="minorHAnsi"/>
          <w:color w:val="auto"/>
        </w:rPr>
      </w:pPr>
      <w:r w:rsidRPr="0059768B">
        <w:rPr>
          <w:rFonts w:asciiTheme="majorHAnsi" w:hAnsiTheme="majorHAnsi" w:cstheme="minorHAnsi"/>
          <w:vanish/>
          <w:color w:val="auto"/>
        </w:rPr>
        <w:cr/>
        <w:t xml:space="preserve"> nd professional competence</w:t>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color w:val="auto"/>
        </w:rPr>
        <w:t xml:space="preserve">Maintain technical expertise and professional competence </w:t>
      </w:r>
      <w:r w:rsidR="005D719B">
        <w:rPr>
          <w:rFonts w:asciiTheme="majorHAnsi" w:hAnsiTheme="majorHAnsi" w:cstheme="minorHAnsi"/>
          <w:color w:val="auto"/>
        </w:rPr>
        <w:t xml:space="preserve">and conduct </w:t>
      </w:r>
      <w:r w:rsidR="005D719B" w:rsidRPr="0059768B">
        <w:rPr>
          <w:rFonts w:asciiTheme="majorHAnsi" w:hAnsiTheme="majorHAnsi" w:cstheme="minorHAnsi"/>
          <w:color w:val="auto"/>
        </w:rPr>
        <w:t>audits, risk assessments and in</w:t>
      </w:r>
      <w:r w:rsidR="00A34148">
        <w:rPr>
          <w:rFonts w:asciiTheme="majorHAnsi" w:hAnsiTheme="majorHAnsi" w:cstheme="minorHAnsi"/>
          <w:color w:val="auto"/>
        </w:rPr>
        <w:t>vestigations in complex or high-</w:t>
      </w:r>
      <w:r w:rsidR="005D719B" w:rsidRPr="0059768B">
        <w:rPr>
          <w:rFonts w:asciiTheme="majorHAnsi" w:hAnsiTheme="majorHAnsi" w:cstheme="minorHAnsi"/>
          <w:color w:val="auto"/>
        </w:rPr>
        <w:t xml:space="preserve">risk situations </w:t>
      </w:r>
      <w:r w:rsidRPr="0059768B">
        <w:rPr>
          <w:rFonts w:asciiTheme="majorHAnsi" w:hAnsiTheme="majorHAnsi" w:cstheme="minorHAnsi"/>
          <w:color w:val="auto"/>
        </w:rPr>
        <w:t xml:space="preserve">for </w:t>
      </w:r>
      <w:r w:rsidRPr="0059768B">
        <w:rPr>
          <w:rFonts w:asciiTheme="majorHAnsi" w:eastAsia="Times New Roman" w:hAnsiTheme="majorHAnsi" w:cstheme="minorHAnsi"/>
          <w:color w:val="auto"/>
          <w:lang w:eastAsia="en-GB"/>
        </w:rPr>
        <w:t>their areas of responsibility</w:t>
      </w:r>
      <w:r w:rsidR="005D719B">
        <w:rPr>
          <w:rFonts w:asciiTheme="majorHAnsi" w:eastAsia="Times New Roman" w:hAnsiTheme="majorHAnsi" w:cstheme="minorHAnsi"/>
          <w:color w:val="auto"/>
          <w:lang w:eastAsia="en-GB"/>
        </w:rPr>
        <w:t xml:space="preserve">. </w:t>
      </w:r>
      <w:r w:rsidR="005D719B">
        <w:rPr>
          <w:rFonts w:asciiTheme="majorHAnsi" w:hAnsiTheme="majorHAnsi" w:cstheme="minorHAnsi"/>
          <w:color w:val="auto"/>
        </w:rPr>
        <w:t xml:space="preserve"> P</w:t>
      </w:r>
      <w:r w:rsidRPr="0059768B">
        <w:rPr>
          <w:rFonts w:asciiTheme="majorHAnsi" w:hAnsiTheme="majorHAnsi" w:cstheme="minorHAnsi"/>
          <w:color w:val="auto"/>
        </w:rPr>
        <w:t>rovide clear policy and operational advice, guidance and support to the Head of Department in relation to the Unit’s fu</w:t>
      </w:r>
      <w:r w:rsidR="00A34148">
        <w:rPr>
          <w:rFonts w:asciiTheme="majorHAnsi" w:hAnsiTheme="majorHAnsi" w:cstheme="minorHAnsi"/>
          <w:color w:val="auto"/>
        </w:rPr>
        <w:t>nctions to assist with decision-</w:t>
      </w:r>
      <w:r w:rsidRPr="0059768B">
        <w:rPr>
          <w:rFonts w:asciiTheme="majorHAnsi" w:hAnsiTheme="majorHAnsi" w:cstheme="minorHAnsi"/>
          <w:color w:val="auto"/>
        </w:rPr>
        <w:t xml:space="preserve">making.  </w:t>
      </w:r>
    </w:p>
    <w:p w14:paraId="4DB7C1EA" w14:textId="77777777" w:rsidR="0059768B" w:rsidRPr="0059768B" w:rsidRDefault="0059768B" w:rsidP="00234F91">
      <w:pPr>
        <w:tabs>
          <w:tab w:val="left" w:pos="8364"/>
          <w:tab w:val="left" w:pos="8931"/>
        </w:tabs>
        <w:autoSpaceDE w:val="0"/>
        <w:autoSpaceDN w:val="0"/>
        <w:adjustRightInd w:val="0"/>
        <w:spacing w:after="0" w:line="240" w:lineRule="auto"/>
        <w:ind w:left="369" w:right="1559" w:hanging="369"/>
        <w:rPr>
          <w:rFonts w:asciiTheme="majorHAnsi" w:hAnsiTheme="majorHAnsi" w:cstheme="minorHAnsi"/>
          <w:vanish/>
          <w:sz w:val="24"/>
          <w:szCs w:val="24"/>
        </w:rPr>
      </w:pPr>
    </w:p>
    <w:p w14:paraId="1D9719AF" w14:textId="77777777" w:rsidR="0059768B" w:rsidRPr="0059768B" w:rsidRDefault="0059768B" w:rsidP="00234F91">
      <w:pPr>
        <w:tabs>
          <w:tab w:val="left" w:pos="8364"/>
          <w:tab w:val="left" w:pos="8931"/>
        </w:tabs>
        <w:autoSpaceDE w:val="0"/>
        <w:autoSpaceDN w:val="0"/>
        <w:adjustRightInd w:val="0"/>
        <w:spacing w:after="0" w:line="240" w:lineRule="auto"/>
        <w:ind w:left="369" w:right="1559" w:hanging="369"/>
        <w:rPr>
          <w:rFonts w:asciiTheme="majorHAnsi" w:hAnsiTheme="majorHAnsi" w:cstheme="minorHAnsi"/>
          <w:vanish/>
          <w:sz w:val="24"/>
          <w:szCs w:val="24"/>
        </w:rPr>
      </w:pPr>
    </w:p>
    <w:p w14:paraId="48C102B9" w14:textId="77777777" w:rsidR="0059768B" w:rsidRPr="0059768B" w:rsidRDefault="0059768B" w:rsidP="00234F91">
      <w:pPr>
        <w:tabs>
          <w:tab w:val="left" w:pos="8364"/>
          <w:tab w:val="left" w:pos="8931"/>
        </w:tabs>
        <w:autoSpaceDE w:val="0"/>
        <w:autoSpaceDN w:val="0"/>
        <w:adjustRightInd w:val="0"/>
        <w:spacing w:after="0" w:line="240" w:lineRule="auto"/>
        <w:ind w:left="369" w:right="1559" w:hanging="369"/>
        <w:rPr>
          <w:rFonts w:asciiTheme="majorHAnsi" w:hAnsiTheme="majorHAnsi" w:cstheme="minorHAnsi"/>
          <w:vanish/>
          <w:sz w:val="24"/>
          <w:szCs w:val="24"/>
        </w:rPr>
      </w:pPr>
    </w:p>
    <w:p w14:paraId="2F925D3B" w14:textId="77777777" w:rsidR="0059768B" w:rsidRPr="0059768B" w:rsidRDefault="0059768B" w:rsidP="00234F91">
      <w:pPr>
        <w:tabs>
          <w:tab w:val="left" w:pos="8364"/>
          <w:tab w:val="left" w:pos="8931"/>
        </w:tabs>
        <w:autoSpaceDE w:val="0"/>
        <w:autoSpaceDN w:val="0"/>
        <w:adjustRightInd w:val="0"/>
        <w:spacing w:after="0" w:line="240" w:lineRule="auto"/>
        <w:ind w:left="369" w:right="1559" w:hanging="369"/>
        <w:rPr>
          <w:rFonts w:asciiTheme="majorHAnsi" w:hAnsiTheme="majorHAnsi" w:cstheme="minorHAnsi"/>
          <w:vanish/>
          <w:sz w:val="24"/>
          <w:szCs w:val="24"/>
        </w:rPr>
      </w:pPr>
    </w:p>
    <w:p w14:paraId="1D0F7B19" w14:textId="77777777" w:rsidR="0059768B" w:rsidRPr="0059768B" w:rsidRDefault="0059768B" w:rsidP="00234F91">
      <w:pPr>
        <w:tabs>
          <w:tab w:val="left" w:pos="8364"/>
          <w:tab w:val="left" w:pos="8931"/>
        </w:tabs>
        <w:autoSpaceDE w:val="0"/>
        <w:autoSpaceDN w:val="0"/>
        <w:adjustRightInd w:val="0"/>
        <w:spacing w:after="0" w:line="240" w:lineRule="auto"/>
        <w:ind w:left="369" w:right="1559" w:hanging="369"/>
        <w:rPr>
          <w:rFonts w:asciiTheme="majorHAnsi" w:hAnsiTheme="majorHAnsi" w:cstheme="minorHAnsi"/>
          <w:vanish/>
          <w:sz w:val="24"/>
          <w:szCs w:val="24"/>
        </w:rPr>
      </w:pPr>
    </w:p>
    <w:p w14:paraId="75F23FAD" w14:textId="77777777" w:rsidR="0059768B" w:rsidRPr="0059768B" w:rsidRDefault="0059768B" w:rsidP="00234F91">
      <w:pPr>
        <w:tabs>
          <w:tab w:val="left" w:pos="8364"/>
          <w:tab w:val="left" w:pos="8931"/>
        </w:tabs>
        <w:autoSpaceDE w:val="0"/>
        <w:autoSpaceDN w:val="0"/>
        <w:adjustRightInd w:val="0"/>
        <w:spacing w:after="0" w:line="240" w:lineRule="auto"/>
        <w:ind w:left="369" w:right="1559" w:hanging="369"/>
        <w:rPr>
          <w:rFonts w:asciiTheme="majorHAnsi" w:hAnsiTheme="majorHAnsi" w:cstheme="minorHAnsi"/>
          <w:vanish/>
          <w:sz w:val="24"/>
          <w:szCs w:val="24"/>
        </w:rPr>
      </w:pPr>
    </w:p>
    <w:p w14:paraId="6981C8A1" w14:textId="77777777" w:rsidR="0059768B" w:rsidRPr="0059768B" w:rsidRDefault="0059768B" w:rsidP="00234F91">
      <w:pPr>
        <w:tabs>
          <w:tab w:val="left" w:pos="8364"/>
          <w:tab w:val="left" w:pos="8931"/>
        </w:tabs>
        <w:autoSpaceDE w:val="0"/>
        <w:autoSpaceDN w:val="0"/>
        <w:adjustRightInd w:val="0"/>
        <w:spacing w:after="0" w:line="240" w:lineRule="auto"/>
        <w:ind w:left="369" w:right="1559" w:hanging="369"/>
        <w:rPr>
          <w:rFonts w:asciiTheme="majorHAnsi" w:hAnsiTheme="majorHAnsi" w:cstheme="minorHAnsi"/>
          <w:vanish/>
          <w:sz w:val="24"/>
          <w:szCs w:val="24"/>
        </w:rPr>
      </w:pPr>
    </w:p>
    <w:p w14:paraId="58D28CE7" w14:textId="77777777" w:rsidR="0059768B" w:rsidRPr="0059768B" w:rsidRDefault="0059768B" w:rsidP="003E1036">
      <w:pPr>
        <w:pStyle w:val="Default"/>
        <w:tabs>
          <w:tab w:val="left" w:pos="8364"/>
          <w:tab w:val="left" w:pos="8931"/>
        </w:tabs>
        <w:ind w:right="1559"/>
        <w:rPr>
          <w:rFonts w:asciiTheme="majorHAnsi" w:hAnsiTheme="majorHAnsi" w:cstheme="minorHAnsi"/>
          <w:color w:val="auto"/>
        </w:rPr>
      </w:pPr>
    </w:p>
    <w:p w14:paraId="20746FC8" w14:textId="2C7ADC87" w:rsidR="0059768B" w:rsidRPr="0059768B" w:rsidRDefault="0059768B" w:rsidP="000B6966">
      <w:pPr>
        <w:pStyle w:val="Default"/>
        <w:numPr>
          <w:ilvl w:val="0"/>
          <w:numId w:val="5"/>
        </w:numPr>
        <w:tabs>
          <w:tab w:val="left" w:pos="8505"/>
        </w:tabs>
        <w:ind w:left="369" w:right="613" w:hanging="369"/>
        <w:rPr>
          <w:rFonts w:asciiTheme="majorHAnsi" w:hAnsiTheme="majorHAnsi" w:cstheme="minorHAnsi"/>
          <w:color w:val="auto"/>
        </w:rPr>
      </w:pPr>
      <w:r w:rsidRPr="0059768B">
        <w:rPr>
          <w:rFonts w:asciiTheme="majorHAnsi" w:hAnsiTheme="majorHAnsi" w:cstheme="minorHAnsi"/>
          <w:vanish/>
          <w:color w:val="auto"/>
        </w:rPr>
        <w:cr/>
        <w:t>hemeof delegation  argets,</w:t>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color w:val="auto"/>
        </w:rPr>
        <w:t xml:space="preserve">Make recommendations on appropriate </w:t>
      </w:r>
      <w:r>
        <w:rPr>
          <w:rFonts w:asciiTheme="majorHAnsi" w:hAnsiTheme="majorHAnsi" w:cstheme="minorHAnsi"/>
          <w:color w:val="auto"/>
        </w:rPr>
        <w:t>action</w:t>
      </w:r>
      <w:r w:rsidR="00C37E49">
        <w:rPr>
          <w:rFonts w:asciiTheme="majorHAnsi" w:hAnsiTheme="majorHAnsi" w:cstheme="minorHAnsi"/>
          <w:color w:val="auto"/>
        </w:rPr>
        <w:t>s</w:t>
      </w:r>
      <w:r>
        <w:rPr>
          <w:rFonts w:asciiTheme="majorHAnsi" w:hAnsiTheme="majorHAnsi" w:cstheme="minorHAnsi"/>
          <w:color w:val="auto"/>
        </w:rPr>
        <w:t xml:space="preserve"> to be taken in </w:t>
      </w:r>
      <w:r w:rsidRPr="0059768B">
        <w:rPr>
          <w:rFonts w:asciiTheme="majorHAnsi" w:hAnsiTheme="majorHAnsi" w:cstheme="minorHAnsi"/>
          <w:color w:val="auto"/>
        </w:rPr>
        <w:t>accordance with Council</w:t>
      </w:r>
      <w:r w:rsidR="00581D50">
        <w:rPr>
          <w:rFonts w:asciiTheme="majorHAnsi" w:hAnsiTheme="majorHAnsi" w:cstheme="minorHAnsi"/>
          <w:color w:val="auto"/>
        </w:rPr>
        <w:t xml:space="preserve"> policies and</w:t>
      </w:r>
      <w:r w:rsidRPr="0059768B">
        <w:rPr>
          <w:rFonts w:asciiTheme="majorHAnsi" w:hAnsiTheme="majorHAnsi" w:cstheme="minorHAnsi"/>
          <w:color w:val="auto"/>
        </w:rPr>
        <w:t xml:space="preserve"> </w:t>
      </w:r>
      <w:r w:rsidR="00D52AC2">
        <w:rPr>
          <w:rFonts w:asciiTheme="majorHAnsi" w:hAnsiTheme="majorHAnsi" w:cstheme="minorHAnsi"/>
          <w:color w:val="auto"/>
        </w:rPr>
        <w:t>S</w:t>
      </w:r>
      <w:r w:rsidRPr="0059768B">
        <w:rPr>
          <w:rFonts w:asciiTheme="majorHAnsi" w:hAnsiTheme="majorHAnsi" w:cstheme="minorHAnsi"/>
          <w:color w:val="auto"/>
        </w:rPr>
        <w:t xml:space="preserve">cheme of </w:t>
      </w:r>
      <w:r w:rsidR="00D52AC2">
        <w:rPr>
          <w:rFonts w:asciiTheme="majorHAnsi" w:hAnsiTheme="majorHAnsi" w:cstheme="minorHAnsi"/>
          <w:color w:val="auto"/>
        </w:rPr>
        <w:t>D</w:t>
      </w:r>
      <w:r w:rsidRPr="0059768B">
        <w:rPr>
          <w:rFonts w:asciiTheme="majorHAnsi" w:hAnsiTheme="majorHAnsi" w:cstheme="minorHAnsi"/>
          <w:color w:val="auto"/>
        </w:rPr>
        <w:t>elegation</w:t>
      </w:r>
      <w:r w:rsidR="00581D50">
        <w:rPr>
          <w:rFonts w:asciiTheme="majorHAnsi" w:hAnsiTheme="majorHAnsi" w:cstheme="minorHAnsi"/>
          <w:color w:val="auto"/>
        </w:rPr>
        <w:t>.</w:t>
      </w:r>
      <w:r w:rsidRPr="0059768B">
        <w:rPr>
          <w:rFonts w:asciiTheme="majorHAnsi" w:hAnsiTheme="majorHAnsi" w:cstheme="minorHAnsi"/>
          <w:color w:val="auto"/>
        </w:rPr>
        <w:t xml:space="preserve"> </w:t>
      </w:r>
      <w:r w:rsidRPr="0059768B">
        <w:rPr>
          <w:rFonts w:asciiTheme="majorHAnsi" w:hAnsiTheme="majorHAnsi" w:cstheme="minorHAnsi"/>
          <w:vanish/>
          <w:color w:val="auto"/>
        </w:rPr>
        <w:cr/>
        <w:t>and ps across the organisation,</w:t>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color w:val="auto"/>
        </w:rPr>
        <w:t xml:space="preserve"> </w:t>
      </w:r>
      <w:r w:rsidR="00581D50">
        <w:rPr>
          <w:rFonts w:asciiTheme="majorHAnsi" w:hAnsiTheme="majorHAnsi" w:cstheme="minorHAnsi"/>
          <w:color w:val="auto"/>
        </w:rPr>
        <w:t xml:space="preserve"> </w:t>
      </w:r>
      <w:r w:rsidR="00C37E49">
        <w:rPr>
          <w:rFonts w:asciiTheme="majorHAnsi" w:hAnsiTheme="majorHAnsi" w:cstheme="minorHAnsi"/>
          <w:color w:val="auto"/>
        </w:rPr>
        <w:t>Oversee the p</w:t>
      </w:r>
      <w:r w:rsidRPr="0059768B">
        <w:rPr>
          <w:rFonts w:asciiTheme="majorHAnsi" w:hAnsiTheme="majorHAnsi" w:cstheme="minorHAnsi"/>
          <w:color w:val="auto"/>
        </w:rPr>
        <w:t>repar</w:t>
      </w:r>
      <w:r w:rsidR="00C37E49">
        <w:rPr>
          <w:rFonts w:asciiTheme="majorHAnsi" w:hAnsiTheme="majorHAnsi" w:cstheme="minorHAnsi"/>
          <w:color w:val="auto"/>
        </w:rPr>
        <w:t xml:space="preserve">ation of </w:t>
      </w:r>
      <w:r w:rsidRPr="0059768B">
        <w:rPr>
          <w:rFonts w:asciiTheme="majorHAnsi" w:hAnsiTheme="majorHAnsi" w:cstheme="minorHAnsi"/>
          <w:color w:val="auto"/>
        </w:rPr>
        <w:t>case reports incorporating recommendations regarding legal proceedings. Liaise with Council’s legal representatives, and attend court as required</w:t>
      </w:r>
      <w:r w:rsidR="00F83351">
        <w:rPr>
          <w:rFonts w:asciiTheme="majorHAnsi" w:hAnsiTheme="majorHAnsi" w:cstheme="minorHAnsi"/>
          <w:color w:val="auto"/>
        </w:rPr>
        <w:t>.</w:t>
      </w:r>
      <w:r w:rsidRPr="0059768B">
        <w:rPr>
          <w:rFonts w:asciiTheme="majorHAnsi" w:hAnsiTheme="majorHAnsi" w:cstheme="minorHAnsi"/>
          <w:vanish/>
          <w:color w:val="auto"/>
        </w:rPr>
        <w:cr/>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p>
    <w:p w14:paraId="2DF11AC8" w14:textId="77777777" w:rsidR="0059768B" w:rsidRPr="0059768B" w:rsidRDefault="0059768B" w:rsidP="00234F91">
      <w:pPr>
        <w:pStyle w:val="Default"/>
        <w:tabs>
          <w:tab w:val="left" w:pos="8364"/>
          <w:tab w:val="left" w:pos="8931"/>
        </w:tabs>
        <w:ind w:left="369" w:right="893" w:hanging="369"/>
        <w:rPr>
          <w:rFonts w:asciiTheme="majorHAnsi" w:hAnsiTheme="majorHAnsi" w:cstheme="minorHAnsi"/>
          <w:color w:val="auto"/>
        </w:rPr>
      </w:pPr>
      <w:r w:rsidRPr="0059768B">
        <w:rPr>
          <w:rFonts w:asciiTheme="majorHAnsi" w:hAnsiTheme="majorHAnsi" w:cstheme="minorHAnsi"/>
          <w:vanish/>
          <w:color w:val="auto"/>
        </w:rPr>
        <w:cr/>
        <w:t>0.</w:t>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p>
    <w:p w14:paraId="159D3D4E" w14:textId="604AF32E" w:rsidR="0059768B" w:rsidRDefault="0059768B" w:rsidP="001C0CA9">
      <w:pPr>
        <w:pStyle w:val="Default"/>
        <w:numPr>
          <w:ilvl w:val="0"/>
          <w:numId w:val="5"/>
        </w:numPr>
        <w:ind w:left="369" w:right="567" w:hanging="369"/>
        <w:rPr>
          <w:rFonts w:asciiTheme="majorHAnsi" w:hAnsiTheme="majorHAnsi" w:cstheme="minorHAnsi"/>
          <w:color w:val="auto"/>
        </w:rPr>
      </w:pPr>
      <w:r w:rsidRPr="0059768B">
        <w:rPr>
          <w:rFonts w:asciiTheme="majorHAnsi" w:hAnsiTheme="majorHAnsi" w:cstheme="minorHAnsi"/>
          <w:vanish/>
          <w:color w:val="auto"/>
        </w:rPr>
        <w:cr/>
        <w:t>and review systems and processes</w:t>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cr/>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vanish/>
          <w:color w:val="auto"/>
        </w:rPr>
        <w:pgNum/>
      </w:r>
      <w:r w:rsidRPr="0059768B">
        <w:rPr>
          <w:rFonts w:asciiTheme="majorHAnsi" w:hAnsiTheme="majorHAnsi" w:cstheme="minorHAnsi"/>
          <w:color w:val="auto"/>
        </w:rPr>
        <w:t>Produce management information reports, br</w:t>
      </w:r>
      <w:r w:rsidR="00A34148">
        <w:rPr>
          <w:rFonts w:asciiTheme="majorHAnsi" w:hAnsiTheme="majorHAnsi" w:cstheme="minorHAnsi"/>
          <w:color w:val="auto"/>
        </w:rPr>
        <w:t>iefings, consultation responses</w:t>
      </w:r>
      <w:r w:rsidRPr="0059768B">
        <w:rPr>
          <w:rFonts w:asciiTheme="majorHAnsi" w:hAnsiTheme="majorHAnsi" w:cstheme="minorHAnsi"/>
          <w:color w:val="auto"/>
        </w:rPr>
        <w:t xml:space="preserve">, returns and all papers relevant </w:t>
      </w:r>
      <w:r w:rsidR="003339CA">
        <w:rPr>
          <w:rFonts w:asciiTheme="majorHAnsi" w:hAnsiTheme="majorHAnsi" w:cstheme="minorHAnsi"/>
          <w:color w:val="auto"/>
        </w:rPr>
        <w:t>to the service area as required</w:t>
      </w:r>
      <w:r w:rsidRPr="0059768B">
        <w:rPr>
          <w:rFonts w:asciiTheme="majorHAnsi" w:hAnsiTheme="majorHAnsi" w:cstheme="minorHAnsi"/>
          <w:color w:val="auto"/>
        </w:rPr>
        <w:t xml:space="preserve">. </w:t>
      </w:r>
      <w:r w:rsidR="003339CA">
        <w:rPr>
          <w:rFonts w:asciiTheme="majorHAnsi" w:hAnsiTheme="majorHAnsi" w:cstheme="minorHAnsi"/>
          <w:color w:val="auto"/>
        </w:rPr>
        <w:t xml:space="preserve"> </w:t>
      </w:r>
      <w:r w:rsidRPr="0059768B">
        <w:rPr>
          <w:rFonts w:asciiTheme="majorHAnsi" w:hAnsiTheme="majorHAnsi" w:cstheme="minorHAnsi"/>
          <w:color w:val="auto"/>
        </w:rPr>
        <w:t>Prepare and present reports for Council committees and meetings and advise and brief Elected Members, where appropriate, on issues relevant to the work of the Unit. Attend Council and Committee meetings and represent the Council at public enquiries</w:t>
      </w:r>
      <w:r w:rsidR="00581D50">
        <w:rPr>
          <w:rFonts w:asciiTheme="majorHAnsi" w:hAnsiTheme="majorHAnsi" w:cstheme="minorHAnsi"/>
          <w:color w:val="auto"/>
        </w:rPr>
        <w:t xml:space="preserve"> </w:t>
      </w:r>
      <w:r w:rsidRPr="0059768B">
        <w:rPr>
          <w:rFonts w:asciiTheme="majorHAnsi" w:hAnsiTheme="majorHAnsi" w:cstheme="minorHAnsi"/>
          <w:color w:val="auto"/>
        </w:rPr>
        <w:t xml:space="preserve">or other meetings, providing specialist opinion </w:t>
      </w:r>
      <w:r w:rsidR="00F83351">
        <w:rPr>
          <w:rFonts w:asciiTheme="majorHAnsi" w:hAnsiTheme="majorHAnsi" w:cstheme="minorHAnsi"/>
          <w:color w:val="auto"/>
        </w:rPr>
        <w:t>as required</w:t>
      </w:r>
      <w:r w:rsidRPr="0059768B">
        <w:rPr>
          <w:rFonts w:asciiTheme="majorHAnsi" w:hAnsiTheme="majorHAnsi" w:cstheme="minorHAnsi"/>
          <w:color w:val="auto"/>
        </w:rPr>
        <w:t xml:space="preserve">. </w:t>
      </w:r>
    </w:p>
    <w:p w14:paraId="4C459A39" w14:textId="77777777" w:rsidR="0059768B" w:rsidRPr="0059768B" w:rsidRDefault="0059768B" w:rsidP="00234F91">
      <w:pPr>
        <w:pStyle w:val="Default"/>
        <w:tabs>
          <w:tab w:val="left" w:pos="8364"/>
          <w:tab w:val="left" w:pos="8931"/>
        </w:tabs>
        <w:ind w:left="369" w:right="1559" w:hanging="369"/>
        <w:rPr>
          <w:rFonts w:asciiTheme="majorHAnsi" w:hAnsiTheme="majorHAnsi" w:cstheme="minorHAnsi"/>
          <w:color w:val="auto"/>
        </w:rPr>
      </w:pPr>
    </w:p>
    <w:p w14:paraId="253A6216" w14:textId="04A5E6B3" w:rsidR="0059768B" w:rsidRDefault="0059768B" w:rsidP="00F83351">
      <w:pPr>
        <w:pStyle w:val="Default"/>
        <w:numPr>
          <w:ilvl w:val="0"/>
          <w:numId w:val="5"/>
        </w:numPr>
        <w:tabs>
          <w:tab w:val="left" w:pos="8505"/>
          <w:tab w:val="left" w:pos="8931"/>
        </w:tabs>
        <w:ind w:left="369" w:right="613" w:hanging="369"/>
        <w:rPr>
          <w:rFonts w:asciiTheme="majorHAnsi" w:hAnsiTheme="majorHAnsi" w:cstheme="minorHAnsi"/>
          <w:color w:val="auto"/>
        </w:rPr>
      </w:pPr>
      <w:r w:rsidRPr="0059768B">
        <w:rPr>
          <w:rFonts w:asciiTheme="majorHAnsi" w:hAnsiTheme="majorHAnsi" w:cstheme="minorHAnsi"/>
          <w:vanish/>
          <w:color w:val="auto"/>
        </w:rPr>
        <w:t>Man</w:t>
      </w:r>
      <w:r w:rsidR="00C37E49">
        <w:rPr>
          <w:rFonts w:asciiTheme="majorHAnsi" w:hAnsiTheme="majorHAnsi" w:cstheme="minorHAnsi"/>
          <w:color w:val="auto"/>
        </w:rPr>
        <w:t>Develop, manage</w:t>
      </w:r>
      <w:r w:rsidRPr="0059768B">
        <w:rPr>
          <w:rFonts w:asciiTheme="majorHAnsi" w:hAnsiTheme="majorHAnsi" w:cstheme="minorHAnsi"/>
          <w:color w:val="auto"/>
        </w:rPr>
        <w:t xml:space="preserve"> and maintain information management systems for the service area and oversee information/ data</w:t>
      </w:r>
      <w:r>
        <w:rPr>
          <w:rFonts w:asciiTheme="majorHAnsi" w:hAnsiTheme="majorHAnsi" w:cstheme="minorHAnsi"/>
          <w:color w:val="auto"/>
        </w:rPr>
        <w:t xml:space="preserve"> handling and</w:t>
      </w:r>
      <w:r w:rsidRPr="0059768B">
        <w:rPr>
          <w:rFonts w:asciiTheme="majorHAnsi" w:hAnsiTheme="majorHAnsi" w:cstheme="minorHAnsi"/>
          <w:color w:val="auto"/>
        </w:rPr>
        <w:t xml:space="preserve"> internal and external requests and communi</w:t>
      </w:r>
      <w:r w:rsidR="00A34148">
        <w:rPr>
          <w:rFonts w:asciiTheme="majorHAnsi" w:hAnsiTheme="majorHAnsi" w:cstheme="minorHAnsi"/>
          <w:color w:val="auto"/>
        </w:rPr>
        <w:t>cations within the service area</w:t>
      </w:r>
      <w:r w:rsidRPr="0059768B">
        <w:rPr>
          <w:rFonts w:asciiTheme="majorHAnsi" w:hAnsiTheme="majorHAnsi" w:cstheme="minorHAnsi"/>
          <w:color w:val="auto"/>
        </w:rPr>
        <w:t>, including with s</w:t>
      </w:r>
      <w:r w:rsidR="00A34148">
        <w:rPr>
          <w:rFonts w:asciiTheme="majorHAnsi" w:hAnsiTheme="majorHAnsi" w:cstheme="minorHAnsi"/>
          <w:color w:val="auto"/>
        </w:rPr>
        <w:t>takeholders, third parties and e</w:t>
      </w:r>
      <w:r w:rsidRPr="0059768B">
        <w:rPr>
          <w:rFonts w:asciiTheme="majorHAnsi" w:hAnsiTheme="majorHAnsi" w:cstheme="minorHAnsi"/>
          <w:color w:val="auto"/>
        </w:rPr>
        <w:t>lected representatives</w:t>
      </w:r>
      <w:r w:rsidR="00F83351">
        <w:rPr>
          <w:rFonts w:asciiTheme="majorHAnsi" w:hAnsiTheme="majorHAnsi" w:cstheme="minorHAnsi"/>
          <w:color w:val="auto"/>
        </w:rPr>
        <w:t>.</w:t>
      </w:r>
    </w:p>
    <w:p w14:paraId="4BD1B69D" w14:textId="77777777" w:rsidR="0059768B" w:rsidRPr="0059768B" w:rsidRDefault="0059768B" w:rsidP="00234F91">
      <w:pPr>
        <w:pStyle w:val="Default"/>
        <w:tabs>
          <w:tab w:val="left" w:pos="8364"/>
          <w:tab w:val="left" w:pos="8931"/>
        </w:tabs>
        <w:ind w:left="369" w:right="1559" w:hanging="369"/>
        <w:rPr>
          <w:rFonts w:asciiTheme="majorHAnsi" w:hAnsiTheme="majorHAnsi" w:cstheme="minorHAnsi"/>
          <w:color w:val="auto"/>
        </w:rPr>
      </w:pPr>
    </w:p>
    <w:p w14:paraId="47578FF5" w14:textId="122892E7" w:rsidR="0059768B" w:rsidRPr="0059768B" w:rsidRDefault="0059768B" w:rsidP="00F83351">
      <w:pPr>
        <w:pStyle w:val="Default"/>
        <w:numPr>
          <w:ilvl w:val="0"/>
          <w:numId w:val="5"/>
        </w:numPr>
        <w:tabs>
          <w:tab w:val="left" w:pos="8931"/>
        </w:tabs>
        <w:ind w:left="369" w:right="896" w:hanging="369"/>
        <w:rPr>
          <w:rFonts w:asciiTheme="majorHAnsi" w:hAnsiTheme="majorHAnsi" w:cstheme="minorHAnsi"/>
          <w:color w:val="auto"/>
        </w:rPr>
      </w:pPr>
      <w:r>
        <w:rPr>
          <w:rFonts w:asciiTheme="majorHAnsi" w:hAnsiTheme="majorHAnsi" w:cstheme="minorHAnsi"/>
          <w:color w:val="auto"/>
        </w:rPr>
        <w:t>I</w:t>
      </w:r>
      <w:r w:rsidRPr="0059768B">
        <w:rPr>
          <w:rFonts w:asciiTheme="majorHAnsi" w:hAnsiTheme="majorHAnsi" w:cstheme="minorHAnsi"/>
          <w:color w:val="auto"/>
        </w:rPr>
        <w:t xml:space="preserve">dentify need and work with others to develop </w:t>
      </w:r>
      <w:r w:rsidR="003339CA">
        <w:rPr>
          <w:rFonts w:asciiTheme="majorHAnsi" w:hAnsiTheme="majorHAnsi" w:cstheme="minorHAnsi"/>
          <w:color w:val="auto"/>
        </w:rPr>
        <w:t>information and health and well-</w:t>
      </w:r>
      <w:r w:rsidRPr="0059768B">
        <w:rPr>
          <w:rFonts w:asciiTheme="majorHAnsi" w:hAnsiTheme="majorHAnsi" w:cstheme="minorHAnsi"/>
          <w:color w:val="auto"/>
        </w:rPr>
        <w:t>being campaigns</w:t>
      </w:r>
      <w:r w:rsidR="003339CA">
        <w:rPr>
          <w:rFonts w:asciiTheme="majorHAnsi" w:hAnsiTheme="majorHAnsi" w:cstheme="minorHAnsi"/>
          <w:color w:val="auto"/>
        </w:rPr>
        <w:t>,</w:t>
      </w:r>
      <w:r w:rsidRPr="0059768B">
        <w:rPr>
          <w:rFonts w:asciiTheme="majorHAnsi" w:hAnsiTheme="majorHAnsi" w:cstheme="minorHAnsi"/>
          <w:color w:val="auto"/>
        </w:rPr>
        <w:t xml:space="preserve"> </w:t>
      </w:r>
      <w:r w:rsidRPr="0059768B">
        <w:rPr>
          <w:rFonts w:asciiTheme="majorHAnsi" w:eastAsia="Times New Roman" w:hAnsiTheme="majorHAnsi" w:cstheme="minorHAnsi"/>
          <w:color w:val="auto"/>
          <w:lang w:eastAsia="en-GB"/>
        </w:rPr>
        <w:t>within their areas of responsibility</w:t>
      </w:r>
      <w:r w:rsidR="003339CA">
        <w:rPr>
          <w:rFonts w:asciiTheme="majorHAnsi" w:eastAsia="Times New Roman" w:hAnsiTheme="majorHAnsi" w:cstheme="minorHAnsi"/>
          <w:color w:val="auto"/>
          <w:lang w:eastAsia="en-GB"/>
        </w:rPr>
        <w:t>,</w:t>
      </w:r>
      <w:r w:rsidRPr="0059768B">
        <w:rPr>
          <w:rFonts w:asciiTheme="majorHAnsi" w:hAnsiTheme="majorHAnsi" w:cstheme="minorHAnsi"/>
          <w:color w:val="auto"/>
        </w:rPr>
        <w:t xml:space="preserve"> to the public and business community as required. </w:t>
      </w:r>
    </w:p>
    <w:p w14:paraId="053A8B91" w14:textId="77777777" w:rsidR="0059768B" w:rsidRDefault="0059768B" w:rsidP="00234F91">
      <w:pPr>
        <w:tabs>
          <w:tab w:val="left" w:pos="8364"/>
          <w:tab w:val="left" w:pos="8931"/>
        </w:tabs>
        <w:spacing w:after="0" w:line="240" w:lineRule="auto"/>
        <w:ind w:left="369" w:right="1559" w:hanging="369"/>
        <w:rPr>
          <w:rFonts w:asciiTheme="majorHAnsi" w:hAnsiTheme="majorHAnsi" w:cstheme="minorHAnsi"/>
          <w:sz w:val="24"/>
          <w:szCs w:val="24"/>
        </w:rPr>
      </w:pPr>
    </w:p>
    <w:p w14:paraId="594B984A" w14:textId="77777777" w:rsidR="003E1036" w:rsidRPr="0059768B" w:rsidRDefault="003E1036" w:rsidP="003E1036">
      <w:pPr>
        <w:pStyle w:val="Default"/>
        <w:numPr>
          <w:ilvl w:val="0"/>
          <w:numId w:val="5"/>
        </w:numPr>
        <w:tabs>
          <w:tab w:val="left" w:pos="8222"/>
          <w:tab w:val="left" w:pos="8931"/>
        </w:tabs>
        <w:ind w:left="369" w:right="754" w:hanging="369"/>
        <w:rPr>
          <w:rFonts w:asciiTheme="majorHAnsi" w:hAnsiTheme="majorHAnsi" w:cstheme="minorHAnsi"/>
          <w:color w:val="auto"/>
        </w:rPr>
      </w:pPr>
      <w:r>
        <w:rPr>
          <w:rFonts w:asciiTheme="majorHAnsi" w:hAnsiTheme="majorHAnsi" w:cstheme="minorHAnsi"/>
          <w:color w:val="auto"/>
        </w:rPr>
        <w:t>Manage and participate</w:t>
      </w:r>
      <w:r w:rsidRPr="0059768B">
        <w:rPr>
          <w:rFonts w:asciiTheme="majorHAnsi" w:hAnsiTheme="majorHAnsi" w:cstheme="minorHAnsi"/>
          <w:color w:val="auto"/>
        </w:rPr>
        <w:t xml:space="preserve"> in an "on call"</w:t>
      </w:r>
      <w:r>
        <w:rPr>
          <w:rFonts w:asciiTheme="majorHAnsi" w:hAnsiTheme="majorHAnsi" w:cstheme="minorHAnsi"/>
          <w:color w:val="auto"/>
        </w:rPr>
        <w:t xml:space="preserve"> rota at regular intervals for out-of-hours food safety-related </w:t>
      </w:r>
      <w:r w:rsidRPr="0059768B">
        <w:rPr>
          <w:rFonts w:asciiTheme="majorHAnsi" w:hAnsiTheme="majorHAnsi" w:cstheme="minorHAnsi"/>
          <w:color w:val="auto"/>
        </w:rPr>
        <w:t>responses.</w:t>
      </w:r>
    </w:p>
    <w:p w14:paraId="55E8A695" w14:textId="77777777" w:rsidR="003E1036" w:rsidRPr="0059768B" w:rsidRDefault="003E1036" w:rsidP="00234F91">
      <w:pPr>
        <w:tabs>
          <w:tab w:val="left" w:pos="8364"/>
          <w:tab w:val="left" w:pos="8931"/>
        </w:tabs>
        <w:spacing w:after="0" w:line="240" w:lineRule="auto"/>
        <w:ind w:left="369" w:right="1559" w:hanging="369"/>
        <w:rPr>
          <w:rFonts w:asciiTheme="majorHAnsi" w:hAnsiTheme="majorHAnsi" w:cstheme="minorHAnsi"/>
          <w:sz w:val="24"/>
          <w:szCs w:val="24"/>
        </w:rPr>
      </w:pPr>
    </w:p>
    <w:p w14:paraId="3208D9D2" w14:textId="77777777" w:rsidR="0059768B" w:rsidRPr="005D0E43" w:rsidRDefault="0059768B" w:rsidP="00F83351">
      <w:pPr>
        <w:pStyle w:val="ListParagraph"/>
        <w:numPr>
          <w:ilvl w:val="0"/>
          <w:numId w:val="5"/>
        </w:numPr>
        <w:tabs>
          <w:tab w:val="left" w:pos="8364"/>
          <w:tab w:val="left" w:pos="8931"/>
        </w:tabs>
        <w:spacing w:after="0" w:line="240" w:lineRule="auto"/>
        <w:ind w:left="369" w:right="896" w:hanging="369"/>
        <w:rPr>
          <w:rFonts w:asciiTheme="majorHAnsi" w:hAnsiTheme="majorHAnsi" w:cstheme="minorHAnsi"/>
          <w:sz w:val="24"/>
          <w:szCs w:val="24"/>
        </w:rPr>
      </w:pPr>
      <w:r w:rsidRPr="005D0E43">
        <w:rPr>
          <w:rFonts w:asciiTheme="majorHAnsi" w:hAnsiTheme="majorHAnsi" w:cstheme="minorHAnsi"/>
          <w:sz w:val="24"/>
          <w:szCs w:val="24"/>
        </w:rPr>
        <w:t>Assist in the preparation of and manage and monitor budgets to ensure that the Unit’s objectives are met and ensure compliance with the Council’s policies, financial regulations and standing orders.</w:t>
      </w:r>
    </w:p>
    <w:p w14:paraId="6E0A9A9E" w14:textId="77777777" w:rsidR="003E1036" w:rsidRPr="0059768B" w:rsidRDefault="003E1036" w:rsidP="00CE44E3">
      <w:pPr>
        <w:tabs>
          <w:tab w:val="left" w:pos="8364"/>
          <w:tab w:val="left" w:pos="8931"/>
        </w:tabs>
        <w:spacing w:after="0" w:line="240" w:lineRule="auto"/>
        <w:ind w:right="1559"/>
        <w:rPr>
          <w:rFonts w:asciiTheme="majorHAnsi" w:hAnsiTheme="majorHAnsi" w:cstheme="minorHAnsi"/>
          <w:sz w:val="24"/>
          <w:szCs w:val="24"/>
        </w:rPr>
      </w:pPr>
    </w:p>
    <w:p w14:paraId="7C0D7971" w14:textId="36600C08" w:rsidR="00D6539E" w:rsidRDefault="007126C8" w:rsidP="001C0CA9">
      <w:pPr>
        <w:pStyle w:val="Default"/>
        <w:numPr>
          <w:ilvl w:val="0"/>
          <w:numId w:val="5"/>
        </w:numPr>
        <w:tabs>
          <w:tab w:val="left" w:pos="7938"/>
        </w:tabs>
        <w:ind w:left="369" w:right="1180" w:hanging="369"/>
        <w:rPr>
          <w:rFonts w:asciiTheme="majorHAnsi" w:hAnsiTheme="majorHAnsi" w:cstheme="minorHAnsi"/>
          <w:color w:val="auto"/>
        </w:rPr>
      </w:pPr>
      <w:r>
        <w:rPr>
          <w:rFonts w:asciiTheme="majorHAnsi" w:hAnsiTheme="majorHAnsi" w:cstheme="minorHAnsi"/>
          <w:color w:val="auto"/>
        </w:rPr>
        <w:t>Deputise for and r</w:t>
      </w:r>
      <w:r w:rsidR="0059768B" w:rsidRPr="0059768B">
        <w:rPr>
          <w:rFonts w:asciiTheme="majorHAnsi" w:hAnsiTheme="majorHAnsi" w:cstheme="minorHAnsi"/>
          <w:color w:val="auto"/>
        </w:rPr>
        <w:t>epresent the Head of Departm</w:t>
      </w:r>
      <w:r w:rsidR="0059768B">
        <w:rPr>
          <w:rFonts w:asciiTheme="majorHAnsi" w:hAnsiTheme="majorHAnsi" w:cstheme="minorHAnsi"/>
          <w:color w:val="auto"/>
        </w:rPr>
        <w:t xml:space="preserve">ent, as required, within </w:t>
      </w:r>
      <w:r w:rsidR="00D6539E">
        <w:rPr>
          <w:rFonts w:asciiTheme="majorHAnsi" w:hAnsiTheme="majorHAnsi" w:cstheme="minorHAnsi"/>
          <w:color w:val="auto"/>
        </w:rPr>
        <w:t>their area of responsibility.</w:t>
      </w:r>
    </w:p>
    <w:p w14:paraId="080E4FB5" w14:textId="77777777" w:rsidR="00D6539E" w:rsidRDefault="00D6539E" w:rsidP="00F83351">
      <w:pPr>
        <w:pStyle w:val="Default"/>
        <w:tabs>
          <w:tab w:val="left" w:pos="8364"/>
          <w:tab w:val="left" w:pos="8931"/>
        </w:tabs>
        <w:ind w:right="1038"/>
        <w:rPr>
          <w:rFonts w:asciiTheme="majorHAnsi" w:hAnsiTheme="majorHAnsi" w:cstheme="minorHAnsi"/>
        </w:rPr>
      </w:pPr>
    </w:p>
    <w:p w14:paraId="434F8F56" w14:textId="2BF8EFA5" w:rsidR="0059768B" w:rsidRPr="00D6539E" w:rsidRDefault="0059768B" w:rsidP="00234F91">
      <w:pPr>
        <w:pStyle w:val="Default"/>
        <w:numPr>
          <w:ilvl w:val="0"/>
          <w:numId w:val="5"/>
        </w:numPr>
        <w:tabs>
          <w:tab w:val="left" w:pos="8364"/>
          <w:tab w:val="left" w:pos="8931"/>
        </w:tabs>
        <w:ind w:left="369" w:right="1460" w:hanging="369"/>
        <w:rPr>
          <w:rFonts w:asciiTheme="majorHAnsi" w:hAnsiTheme="majorHAnsi" w:cstheme="minorHAnsi"/>
          <w:color w:val="auto"/>
        </w:rPr>
      </w:pPr>
      <w:r w:rsidRPr="00D6539E">
        <w:rPr>
          <w:rFonts w:asciiTheme="majorHAnsi" w:hAnsiTheme="majorHAnsi" w:cstheme="minorHAnsi"/>
        </w:rPr>
        <w:t>Undertake any other relevant duties that may be required and are commensurate with the nature and grade of the post.</w:t>
      </w:r>
    </w:p>
    <w:p w14:paraId="5E3AB83F" w14:textId="77777777" w:rsidR="0059768B" w:rsidRPr="0059768B" w:rsidRDefault="0059768B" w:rsidP="00234F91">
      <w:pPr>
        <w:tabs>
          <w:tab w:val="left" w:pos="8364"/>
          <w:tab w:val="left" w:pos="8931"/>
        </w:tabs>
        <w:spacing w:after="0" w:line="240" w:lineRule="auto"/>
        <w:ind w:left="369" w:right="1559" w:hanging="369"/>
        <w:rPr>
          <w:rFonts w:asciiTheme="majorHAnsi" w:hAnsiTheme="majorHAnsi" w:cs="Arial"/>
          <w:sz w:val="24"/>
          <w:szCs w:val="24"/>
        </w:rPr>
      </w:pPr>
    </w:p>
    <w:p w14:paraId="0DBB3935" w14:textId="77777777" w:rsidR="00C16E3B" w:rsidRDefault="00C16E3B" w:rsidP="00234F91">
      <w:pPr>
        <w:tabs>
          <w:tab w:val="left" w:pos="8364"/>
          <w:tab w:val="left" w:pos="8931"/>
        </w:tabs>
      </w:pPr>
    </w:p>
    <w:sectPr w:rsidR="00C16E3B" w:rsidSect="00CF5D30">
      <w:pgSz w:w="11901" w:h="16817"/>
      <w:pgMar w:top="1361" w:right="851"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49"/>
    <w:multiLevelType w:val="hybridMultilevel"/>
    <w:tmpl w:val="D054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6E7F"/>
    <w:multiLevelType w:val="multilevel"/>
    <w:tmpl w:val="2034F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762D6D"/>
    <w:multiLevelType w:val="hybridMultilevel"/>
    <w:tmpl w:val="8FEA9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A1CE2"/>
    <w:multiLevelType w:val="multilevel"/>
    <w:tmpl w:val="B73A9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126DCC"/>
    <w:multiLevelType w:val="multilevel"/>
    <w:tmpl w:val="B73A9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0A6325"/>
    <w:multiLevelType w:val="hybridMultilevel"/>
    <w:tmpl w:val="B4827E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3ADE08FA"/>
    <w:multiLevelType w:val="hybridMultilevel"/>
    <w:tmpl w:val="2034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2095F"/>
    <w:multiLevelType w:val="multilevel"/>
    <w:tmpl w:val="B73A9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51946"/>
    <w:multiLevelType w:val="multilevel"/>
    <w:tmpl w:val="4DD0BE2E"/>
    <w:lvl w:ilvl="0">
      <w:start w:val="1"/>
      <w:numFmt w:val="bullet"/>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hint="default"/>
      </w:rPr>
    </w:lvl>
    <w:lvl w:ilvl="8">
      <w:start w:val="1"/>
      <w:numFmt w:val="bullet"/>
      <w:lvlText w:val=""/>
      <w:lvlJc w:val="left"/>
      <w:pPr>
        <w:ind w:left="6491" w:hanging="360"/>
      </w:pPr>
      <w:rPr>
        <w:rFonts w:ascii="Wingdings" w:hAnsi="Wingdings" w:hint="default"/>
      </w:rPr>
    </w:lvl>
  </w:abstractNum>
  <w:abstractNum w:abstractNumId="9" w15:restartNumberingAfterBreak="0">
    <w:nsid w:val="4E8930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351910"/>
    <w:multiLevelType w:val="hybridMultilevel"/>
    <w:tmpl w:val="47921E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225C"/>
    <w:multiLevelType w:val="multilevel"/>
    <w:tmpl w:val="B73A9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810EA0"/>
    <w:multiLevelType w:val="hybridMultilevel"/>
    <w:tmpl w:val="8056D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70B1E"/>
    <w:multiLevelType w:val="hybridMultilevel"/>
    <w:tmpl w:val="49BA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5229A"/>
    <w:multiLevelType w:val="hybridMultilevel"/>
    <w:tmpl w:val="4DD0BE2E"/>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774A1F21"/>
    <w:multiLevelType w:val="hybridMultilevel"/>
    <w:tmpl w:val="43707D2E"/>
    <w:lvl w:ilvl="0" w:tplc="255ECB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16D82"/>
    <w:multiLevelType w:val="hybridMultilevel"/>
    <w:tmpl w:val="D9F406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0"/>
  </w:num>
  <w:num w:numId="4">
    <w:abstractNumId w:val="9"/>
  </w:num>
  <w:num w:numId="5">
    <w:abstractNumId w:val="2"/>
  </w:num>
  <w:num w:numId="6">
    <w:abstractNumId w:val="7"/>
  </w:num>
  <w:num w:numId="7">
    <w:abstractNumId w:val="3"/>
  </w:num>
  <w:num w:numId="8">
    <w:abstractNumId w:val="14"/>
  </w:num>
  <w:num w:numId="9">
    <w:abstractNumId w:val="8"/>
  </w:num>
  <w:num w:numId="10">
    <w:abstractNumId w:val="6"/>
  </w:num>
  <w:num w:numId="11">
    <w:abstractNumId w:val="1"/>
  </w:num>
  <w:num w:numId="12">
    <w:abstractNumId w:val="10"/>
  </w:num>
  <w:num w:numId="13">
    <w:abstractNumId w:val="11"/>
  </w:num>
  <w:num w:numId="14">
    <w:abstractNumId w:val="4"/>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8B"/>
    <w:rsid w:val="000359A8"/>
    <w:rsid w:val="00065322"/>
    <w:rsid w:val="000B6966"/>
    <w:rsid w:val="000C2D4E"/>
    <w:rsid w:val="000F6FD6"/>
    <w:rsid w:val="00143585"/>
    <w:rsid w:val="001553E2"/>
    <w:rsid w:val="001C0CA9"/>
    <w:rsid w:val="001D2DEA"/>
    <w:rsid w:val="001F202B"/>
    <w:rsid w:val="002228A0"/>
    <w:rsid w:val="00234F91"/>
    <w:rsid w:val="003339CA"/>
    <w:rsid w:val="003E1036"/>
    <w:rsid w:val="0041571C"/>
    <w:rsid w:val="004E7E58"/>
    <w:rsid w:val="0053557C"/>
    <w:rsid w:val="00546196"/>
    <w:rsid w:val="00555EC9"/>
    <w:rsid w:val="00581D50"/>
    <w:rsid w:val="005913AB"/>
    <w:rsid w:val="0059768B"/>
    <w:rsid w:val="005B78DC"/>
    <w:rsid w:val="005D0E43"/>
    <w:rsid w:val="005D719B"/>
    <w:rsid w:val="005F648A"/>
    <w:rsid w:val="00662A3A"/>
    <w:rsid w:val="007126C8"/>
    <w:rsid w:val="007E35DB"/>
    <w:rsid w:val="008603A4"/>
    <w:rsid w:val="009A034A"/>
    <w:rsid w:val="00A03329"/>
    <w:rsid w:val="00A34148"/>
    <w:rsid w:val="00A6742E"/>
    <w:rsid w:val="00AE5D98"/>
    <w:rsid w:val="00B6680D"/>
    <w:rsid w:val="00C16E3B"/>
    <w:rsid w:val="00C37E49"/>
    <w:rsid w:val="00C5501D"/>
    <w:rsid w:val="00CE44E3"/>
    <w:rsid w:val="00CF5D30"/>
    <w:rsid w:val="00D52AC2"/>
    <w:rsid w:val="00D62772"/>
    <w:rsid w:val="00D6539E"/>
    <w:rsid w:val="00E274C9"/>
    <w:rsid w:val="00F8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03A1E"/>
  <w14:defaultImageDpi w14:val="300"/>
  <w15:docId w15:val="{F6E8F6F3-B3A0-47AA-8494-41CDDF59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68B"/>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768B"/>
    <w:rPr>
      <w:b/>
      <w:bCs/>
      <w:i w:val="0"/>
      <w:iCs w:val="0"/>
    </w:rPr>
  </w:style>
  <w:style w:type="paragraph" w:styleId="NormalWeb">
    <w:name w:val="Normal (Web)"/>
    <w:basedOn w:val="Normal"/>
    <w:uiPriority w:val="99"/>
    <w:unhideWhenUsed/>
    <w:rsid w:val="0059768B"/>
    <w:pPr>
      <w:spacing w:before="240" w:after="240" w:line="240" w:lineRule="auto"/>
    </w:pPr>
    <w:rPr>
      <w:rFonts w:ascii="Times New Roman" w:eastAsia="Times New Roman" w:hAnsi="Times New Roman" w:cs="Times New Roman"/>
      <w:sz w:val="24"/>
      <w:szCs w:val="24"/>
      <w:lang w:eastAsia="en-GB"/>
    </w:rPr>
  </w:style>
  <w:style w:type="paragraph" w:customStyle="1" w:styleId="Default">
    <w:name w:val="Default"/>
    <w:rsid w:val="0059768B"/>
    <w:pPr>
      <w:autoSpaceDE w:val="0"/>
      <w:autoSpaceDN w:val="0"/>
      <w:adjustRightInd w:val="0"/>
    </w:pPr>
    <w:rPr>
      <w:rFonts w:ascii="Century Gothic" w:eastAsiaTheme="minorHAnsi" w:hAnsi="Century Gothic" w:cs="Century Gothic"/>
      <w:color w:val="000000"/>
      <w:lang w:val="en-GB"/>
    </w:rPr>
  </w:style>
  <w:style w:type="paragraph" w:styleId="ListParagraph">
    <w:name w:val="List Paragraph"/>
    <w:basedOn w:val="Normal"/>
    <w:uiPriority w:val="34"/>
    <w:qFormat/>
    <w:rsid w:val="0059768B"/>
    <w:pPr>
      <w:ind w:left="720"/>
      <w:contextualSpacing/>
    </w:pPr>
  </w:style>
  <w:style w:type="paragraph" w:styleId="BalloonText">
    <w:name w:val="Balloon Text"/>
    <w:basedOn w:val="Normal"/>
    <w:link w:val="BalloonTextChar"/>
    <w:uiPriority w:val="99"/>
    <w:semiHidden/>
    <w:unhideWhenUsed/>
    <w:rsid w:val="00C3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E49"/>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B7B9-D981-49AC-B311-BA2C005C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Allister</dc:creator>
  <cp:keywords/>
  <dc:description/>
  <cp:lastModifiedBy>Wendy Kernaghan</cp:lastModifiedBy>
  <cp:revision>3</cp:revision>
  <cp:lastPrinted>2017-06-14T10:17:00Z</cp:lastPrinted>
  <dcterms:created xsi:type="dcterms:W3CDTF">2019-06-25T13:45:00Z</dcterms:created>
  <dcterms:modified xsi:type="dcterms:W3CDTF">2019-06-27T09:59:00Z</dcterms:modified>
</cp:coreProperties>
</file>